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1C" w:rsidRPr="00F832C1" w:rsidRDefault="004E7E41" w:rsidP="00DC271C">
      <w:pPr>
        <w:jc w:val="center"/>
      </w:pPr>
      <w:r w:rsidRPr="004E7E41">
        <w:rPr>
          <w:rFonts w:ascii="sans" w:hAnsi="sans"/>
          <w:color w:val="000000"/>
          <w:sz w:val="20"/>
          <w:szCs w:val="20"/>
        </w:rPr>
        <w:br/>
        <w:t> </w:t>
      </w:r>
      <w:r w:rsidR="00DC271C">
        <w:rPr>
          <w:noProof/>
          <w:sz w:val="28"/>
        </w:rPr>
        <w:drawing>
          <wp:inline distT="0" distB="0" distL="0" distR="0" wp14:anchorId="28E09234" wp14:editId="4A558A77">
            <wp:extent cx="802640" cy="10560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1056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271C" w:rsidRPr="001529AF" w:rsidRDefault="00DC271C" w:rsidP="00DC271C">
      <w:pPr>
        <w:tabs>
          <w:tab w:val="center" w:pos="4536"/>
          <w:tab w:val="left" w:pos="7470"/>
        </w:tabs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ADCC33" wp14:editId="7C7F999D">
                <wp:simplePos x="0" y="0"/>
                <wp:positionH relativeFrom="column">
                  <wp:posOffset>4944110</wp:posOffset>
                </wp:positionH>
                <wp:positionV relativeFrom="paragraph">
                  <wp:posOffset>-1426845</wp:posOffset>
                </wp:positionV>
                <wp:extent cx="1220470" cy="257175"/>
                <wp:effectExtent l="0" t="0" r="254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047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71C" w:rsidRDefault="00DC271C" w:rsidP="00DC271C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89.3pt;margin-top:-112.35pt;width:96.1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G8cvgIAALk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RJ6h5GgLbRo/23/c/9j/x2Ftjp9pxNwuu3Azeyu5c56Wqa6u5HFR42EXNRUrNmVUrKv&#10;GS0hO/fSP3s64GgLsupfyxLC0I2RDmhXqdYCQjEQoEOX7k6dYTuDChsyigIyAVMBtmg0CScjm5xP&#10;k+PrTmnzkskW2U2KFXTeodPtjTaD69HFBhMy503jut+IBxeAOdxAbHhqbTYL18wvcRAvp8sp8Ug0&#10;XnokyDLvKl8Qb5xDRtmLbLHIwq82bkiSmpclEzbMUVgh+bPGHSQ+SOIkLS0bXlo4m5JW69WiUWhL&#10;Qdi5+w4FOXPzH6bh6gVcHlEKIxJcR7GXj6cTj+Rk5MWTYOoFYXwdjwMSkyx/SOmGC/bvlFCf4ngU&#10;jQYx/ZZb4L6n3GjScgOjo+FtiqcnJ5pYCS5F6VprKG+G/VkpbPr3pYB2HxvtBGs1OqjV7FY7QLEq&#10;XsnyDqSrJCgLRAjzDja1VJ8x6mF2pFh/2lDFMGpeCZB/HBJih407kNEkgoM6t6zOLVQUAJVig9Gw&#10;XZhhQG06xdc1RBp+OCGv4JepuFPzfVZAxR5gPjhSh1lmB9D52XndT9z5LwAAAP//AwBQSwMEFAAG&#10;AAgAAAAhAJAL35fgAAAADQEAAA8AAABkcnMvZG93bnJldi54bWxMj8FOwzAMhu9IvENkJG5bsqqs&#10;XWk6IRBXEAMm7ZY1XlvROFWTreXtMSc42v70+/vL7ex6ccExdJ40rJYKBFLtbUeNho/350UOIkRD&#10;1vSeUMM3BthW11elKayf6A0vu9gIDqFQGA1tjEMhZahbdCYs/YDEt5MfnYk8jo20o5k43PUyUWot&#10;nemIP7RmwMcW66/d2Wn4fDkd9ql6bZ7c3TD5WUlyG6n17c38cA8i4hz/YPjVZ3Wo2Onoz2SD6DVk&#10;Wb5mVMMiSdIMBCObTHGbI69WeZqArEr5v0X1AwAA//8DAFBLAQItABQABgAIAAAAIQC2gziS/gAA&#10;AOEBAAATAAAAAAAAAAAAAAAAAAAAAABbQ29udGVudF9UeXBlc10ueG1sUEsBAi0AFAAGAAgAAAAh&#10;ADj9If/WAAAAlAEAAAsAAAAAAAAAAAAAAAAALwEAAF9yZWxzLy5yZWxzUEsBAi0AFAAGAAgAAAAh&#10;ACcwbxy+AgAAuQUAAA4AAAAAAAAAAAAAAAAALgIAAGRycy9lMm9Eb2MueG1sUEsBAi0AFAAGAAgA&#10;AAAhAJAL35fgAAAADQEAAA8AAAAAAAAAAAAAAAAAGAUAAGRycy9kb3ducmV2LnhtbFBLBQYAAAAA&#10;BAAEAPMAAAAlBgAAAAA=&#10;" filled="f" stroked="f">
                <v:textbox>
                  <w:txbxContent>
                    <w:p w:rsidR="00DC271C" w:rsidRDefault="00DC271C" w:rsidP="00DC271C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529AF">
        <w:rPr>
          <w:sz w:val="20"/>
          <w:szCs w:val="20"/>
        </w:rPr>
        <w:tab/>
      </w:r>
      <w:r w:rsidRPr="001529AF">
        <w:rPr>
          <w:sz w:val="20"/>
          <w:szCs w:val="20"/>
        </w:rPr>
        <w:tab/>
      </w:r>
    </w:p>
    <w:p w:rsidR="00DC271C" w:rsidRPr="001529AF" w:rsidRDefault="00DC271C" w:rsidP="00DC271C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32"/>
          <w:szCs w:val="32"/>
        </w:rPr>
      </w:pPr>
      <w:r w:rsidRPr="001529AF">
        <w:rPr>
          <w:b/>
          <w:sz w:val="32"/>
          <w:szCs w:val="32"/>
        </w:rPr>
        <w:t>АДМИНИСТРАЦИЯ</w:t>
      </w:r>
    </w:p>
    <w:p w:rsidR="00DC271C" w:rsidRPr="001529AF" w:rsidRDefault="00DC271C" w:rsidP="00DC271C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b/>
          <w:sz w:val="32"/>
          <w:szCs w:val="32"/>
        </w:rPr>
      </w:pPr>
      <w:r w:rsidRPr="001529AF">
        <w:rPr>
          <w:b/>
          <w:sz w:val="32"/>
          <w:szCs w:val="32"/>
        </w:rPr>
        <w:t>ЯК</w:t>
      </w:r>
      <w:r w:rsidR="00212BD3">
        <w:rPr>
          <w:b/>
          <w:sz w:val="32"/>
          <w:szCs w:val="32"/>
        </w:rPr>
        <w:t>ОВЛЕВСКОГО МУНИЦИПАЛЬНОГО</w:t>
      </w:r>
      <w:r w:rsidR="00212BD3" w:rsidRPr="001A2F48">
        <w:rPr>
          <w:b/>
          <w:sz w:val="32"/>
          <w:szCs w:val="32"/>
        </w:rPr>
        <w:t xml:space="preserve"> </w:t>
      </w:r>
      <w:r w:rsidR="00212BD3">
        <w:rPr>
          <w:b/>
          <w:sz w:val="32"/>
          <w:szCs w:val="32"/>
        </w:rPr>
        <w:t>ОКРУГА</w:t>
      </w:r>
      <w:r w:rsidRPr="001529AF">
        <w:rPr>
          <w:b/>
          <w:sz w:val="32"/>
          <w:szCs w:val="32"/>
        </w:rPr>
        <w:t xml:space="preserve"> 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36"/>
          <w:szCs w:val="36"/>
        </w:rPr>
      </w:pPr>
      <w:r w:rsidRPr="001529AF">
        <w:rPr>
          <w:b/>
          <w:sz w:val="32"/>
          <w:szCs w:val="32"/>
        </w:rPr>
        <w:t>ПРИМОРСКОГО КРАЯ</w:t>
      </w:r>
      <w:r w:rsidRPr="001529AF">
        <w:rPr>
          <w:b/>
          <w:sz w:val="36"/>
          <w:szCs w:val="36"/>
        </w:rPr>
        <w:t xml:space="preserve"> 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3827"/>
        <w:gridCol w:w="851"/>
        <w:gridCol w:w="1417"/>
      </w:tblGrid>
      <w:tr w:rsidR="00DC271C" w:rsidRPr="001529AF" w:rsidTr="007152FE">
        <w:tc>
          <w:tcPr>
            <w:tcW w:w="675" w:type="dxa"/>
          </w:tcPr>
          <w:p w:rsidR="00DC271C" w:rsidRPr="001529AF" w:rsidRDefault="00DC271C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529AF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C271C" w:rsidRPr="001529AF" w:rsidRDefault="00545111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31.10.2023</w:t>
            </w:r>
          </w:p>
        </w:tc>
        <w:tc>
          <w:tcPr>
            <w:tcW w:w="3827" w:type="dxa"/>
          </w:tcPr>
          <w:p w:rsidR="00DC271C" w:rsidRPr="001529AF" w:rsidRDefault="00DC271C" w:rsidP="00DC2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 w:rsidRPr="001529AF">
              <w:rPr>
                <w:sz w:val="28"/>
                <w:szCs w:val="28"/>
              </w:rPr>
              <w:t>с</w:t>
            </w:r>
            <w:proofErr w:type="gramEnd"/>
            <w:r w:rsidRPr="001529AF">
              <w:rPr>
                <w:sz w:val="28"/>
                <w:szCs w:val="28"/>
              </w:rPr>
              <w:t>. Яковлевка</w:t>
            </w:r>
          </w:p>
        </w:tc>
        <w:tc>
          <w:tcPr>
            <w:tcW w:w="851" w:type="dxa"/>
          </w:tcPr>
          <w:p w:rsidR="00DC271C" w:rsidRPr="001529AF" w:rsidRDefault="00DC271C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529AF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271C" w:rsidRPr="001529AF" w:rsidRDefault="00545111" w:rsidP="005451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  <w:r w:rsidR="00DC271C">
              <w:rPr>
                <w:sz w:val="28"/>
                <w:szCs w:val="28"/>
              </w:rPr>
              <w:t xml:space="preserve">-ра </w:t>
            </w:r>
          </w:p>
        </w:tc>
      </w:tr>
    </w:tbl>
    <w:p w:rsidR="00DC271C" w:rsidRDefault="00DC271C" w:rsidP="00DC271C"/>
    <w:p w:rsidR="00DC271C" w:rsidRDefault="00DC271C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основных направлений </w:t>
      </w:r>
    </w:p>
    <w:p w:rsidR="00DC271C" w:rsidRDefault="00DC271C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бюджетной и налоговой политики </w:t>
      </w:r>
      <w:proofErr w:type="spellStart"/>
      <w:r>
        <w:rPr>
          <w:b/>
          <w:sz w:val="28"/>
          <w:szCs w:val="28"/>
        </w:rPr>
        <w:t>Яковлевского</w:t>
      </w:r>
      <w:proofErr w:type="spellEnd"/>
      <w:r>
        <w:rPr>
          <w:b/>
          <w:sz w:val="28"/>
          <w:szCs w:val="28"/>
        </w:rPr>
        <w:t xml:space="preserve"> </w:t>
      </w:r>
    </w:p>
    <w:p w:rsidR="00DC271C" w:rsidRDefault="00212BD3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  <w:r w:rsidR="008C65A9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2024</w:t>
      </w:r>
      <w:r w:rsidR="00DC271C">
        <w:rPr>
          <w:b/>
          <w:sz w:val="28"/>
          <w:szCs w:val="28"/>
        </w:rPr>
        <w:t xml:space="preserve"> год </w:t>
      </w:r>
    </w:p>
    <w:p w:rsidR="00DC271C" w:rsidRPr="006D553A" w:rsidRDefault="00212BD3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2025 и 2026</w:t>
      </w:r>
      <w:r w:rsidR="00DC271C">
        <w:rPr>
          <w:b/>
          <w:sz w:val="28"/>
          <w:szCs w:val="28"/>
        </w:rPr>
        <w:t xml:space="preserve"> годов</w:t>
      </w:r>
    </w:p>
    <w:p w:rsidR="00DC271C" w:rsidRPr="006D553A" w:rsidRDefault="00DC271C" w:rsidP="00DC271C">
      <w:pPr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на основании Устава </w:t>
      </w:r>
      <w:proofErr w:type="spellStart"/>
      <w:r>
        <w:rPr>
          <w:sz w:val="28"/>
          <w:szCs w:val="28"/>
        </w:rPr>
        <w:t>Як</w:t>
      </w:r>
      <w:r w:rsidR="00212BD3">
        <w:rPr>
          <w:sz w:val="28"/>
          <w:szCs w:val="28"/>
        </w:rPr>
        <w:t>овлевского</w:t>
      </w:r>
      <w:proofErr w:type="spellEnd"/>
      <w:r w:rsidR="00212BD3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, Положения о бюджетном устройстве, бюджетном процессе и межбюджетных отношениях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</w:t>
      </w:r>
      <w:r w:rsidR="00212BD3">
        <w:rPr>
          <w:sz w:val="28"/>
          <w:szCs w:val="28"/>
        </w:rPr>
        <w:t>униципальном округе</w:t>
      </w:r>
      <w:r>
        <w:rPr>
          <w:sz w:val="28"/>
          <w:szCs w:val="28"/>
        </w:rPr>
        <w:t xml:space="preserve">, утвержденного решением Думы </w:t>
      </w:r>
      <w:proofErr w:type="spellStart"/>
      <w:r>
        <w:rPr>
          <w:sz w:val="28"/>
          <w:szCs w:val="28"/>
        </w:rPr>
        <w:t>Як</w:t>
      </w:r>
      <w:r w:rsidR="00212BD3">
        <w:rPr>
          <w:sz w:val="28"/>
          <w:szCs w:val="28"/>
        </w:rPr>
        <w:t>овлевского</w:t>
      </w:r>
      <w:proofErr w:type="spellEnd"/>
      <w:r w:rsidR="00212BD3">
        <w:rPr>
          <w:sz w:val="28"/>
          <w:szCs w:val="28"/>
        </w:rPr>
        <w:t xml:space="preserve"> муниципального округа от 31</w:t>
      </w:r>
      <w:r>
        <w:rPr>
          <w:sz w:val="28"/>
          <w:szCs w:val="28"/>
        </w:rPr>
        <w:t xml:space="preserve"> </w:t>
      </w:r>
      <w:r w:rsidR="00294B25">
        <w:rPr>
          <w:sz w:val="28"/>
          <w:szCs w:val="28"/>
        </w:rPr>
        <w:t>октября 2023 года № 143</w:t>
      </w:r>
      <w:r>
        <w:rPr>
          <w:sz w:val="28"/>
          <w:szCs w:val="28"/>
        </w:rPr>
        <w:t>-НПА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основные направления бюджетной и налоговой политики </w:t>
      </w:r>
      <w:proofErr w:type="spellStart"/>
      <w:r>
        <w:rPr>
          <w:sz w:val="28"/>
          <w:szCs w:val="28"/>
        </w:rPr>
        <w:t>Як</w:t>
      </w:r>
      <w:r w:rsidR="00212BD3">
        <w:rPr>
          <w:sz w:val="28"/>
          <w:szCs w:val="28"/>
        </w:rPr>
        <w:t>овлевского</w:t>
      </w:r>
      <w:proofErr w:type="spellEnd"/>
      <w:r w:rsidR="00212BD3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на 202</w:t>
      </w:r>
      <w:r w:rsidR="00212BD3">
        <w:rPr>
          <w:sz w:val="28"/>
          <w:szCs w:val="28"/>
        </w:rPr>
        <w:t>4</w:t>
      </w:r>
      <w:r w:rsidR="008C65A9">
        <w:rPr>
          <w:sz w:val="28"/>
          <w:szCs w:val="28"/>
        </w:rPr>
        <w:t xml:space="preserve"> год и плановый период</w:t>
      </w:r>
      <w:r w:rsidR="00212BD3">
        <w:rPr>
          <w:sz w:val="28"/>
          <w:szCs w:val="28"/>
        </w:rPr>
        <w:t xml:space="preserve"> 2025 и 2026</w:t>
      </w:r>
      <w:r>
        <w:rPr>
          <w:sz w:val="28"/>
          <w:szCs w:val="28"/>
        </w:rPr>
        <w:t xml:space="preserve"> годов.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212BD3" w:rsidRDefault="00212BD3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C271C">
        <w:rPr>
          <w:sz w:val="28"/>
          <w:szCs w:val="28"/>
        </w:rPr>
        <w:t xml:space="preserve">лава </w:t>
      </w:r>
      <w:proofErr w:type="spellStart"/>
      <w:r w:rsidR="00DC271C">
        <w:rPr>
          <w:sz w:val="28"/>
          <w:szCs w:val="28"/>
        </w:rPr>
        <w:t>Яковлевского</w:t>
      </w:r>
      <w:proofErr w:type="spellEnd"/>
      <w:r w:rsidR="00DC271C">
        <w:rPr>
          <w:sz w:val="28"/>
          <w:szCs w:val="28"/>
        </w:rPr>
        <w:t xml:space="preserve"> 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212BD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212BD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</w:t>
      </w:r>
      <w:r w:rsidR="008C65A9">
        <w:rPr>
          <w:sz w:val="28"/>
          <w:szCs w:val="28"/>
        </w:rPr>
        <w:t xml:space="preserve">                           А.А. </w:t>
      </w:r>
      <w:proofErr w:type="spellStart"/>
      <w:r w:rsidR="008C65A9">
        <w:rPr>
          <w:sz w:val="28"/>
          <w:szCs w:val="28"/>
        </w:rPr>
        <w:t>Коренчук</w:t>
      </w:r>
      <w:proofErr w:type="spellEnd"/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6D6F08" w:rsidRDefault="006D6F08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Як</w:t>
      </w:r>
      <w:r w:rsidR="00212BD3">
        <w:rPr>
          <w:sz w:val="28"/>
          <w:szCs w:val="28"/>
        </w:rPr>
        <w:t>овлевского</w:t>
      </w:r>
      <w:proofErr w:type="spellEnd"/>
      <w:r w:rsidR="00212BD3">
        <w:rPr>
          <w:sz w:val="28"/>
          <w:szCs w:val="28"/>
        </w:rPr>
        <w:t xml:space="preserve"> муниципального округа</w:t>
      </w:r>
    </w:p>
    <w:p w:rsidR="00DC271C" w:rsidRDefault="00DC271C" w:rsidP="00DC27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6D6F08">
        <w:rPr>
          <w:sz w:val="28"/>
          <w:szCs w:val="28"/>
        </w:rPr>
        <w:t xml:space="preserve">            </w:t>
      </w:r>
      <w:r w:rsidR="008C65A9">
        <w:rPr>
          <w:sz w:val="28"/>
          <w:szCs w:val="28"/>
        </w:rPr>
        <w:t xml:space="preserve">  </w:t>
      </w:r>
      <w:r w:rsidR="00545111">
        <w:rPr>
          <w:sz w:val="28"/>
          <w:szCs w:val="28"/>
        </w:rPr>
        <w:t xml:space="preserve">             от 31.10.2023</w:t>
      </w:r>
      <w:r w:rsidR="00964784">
        <w:rPr>
          <w:sz w:val="28"/>
          <w:szCs w:val="28"/>
        </w:rPr>
        <w:t xml:space="preserve">  № </w:t>
      </w:r>
      <w:r w:rsidR="00545111">
        <w:rPr>
          <w:sz w:val="28"/>
          <w:szCs w:val="28"/>
        </w:rPr>
        <w:t>210</w:t>
      </w:r>
      <w:bookmarkStart w:id="0" w:name="_GoBack"/>
      <w:bookmarkEnd w:id="0"/>
      <w:r>
        <w:rPr>
          <w:sz w:val="28"/>
          <w:szCs w:val="28"/>
        </w:rPr>
        <w:t xml:space="preserve">-ра                                        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</w:p>
    <w:p w:rsidR="00DC271C" w:rsidRPr="00AA695E" w:rsidRDefault="00DC271C" w:rsidP="00DC271C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>ОСНОВНЫЕ НАПРАВЛЕНИЯ</w:t>
      </w:r>
    </w:p>
    <w:p w:rsidR="00DC271C" w:rsidRPr="00AA695E" w:rsidRDefault="00DC271C" w:rsidP="00DC271C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 xml:space="preserve">бюджетной и налоговой политики </w:t>
      </w:r>
    </w:p>
    <w:p w:rsidR="006D6F08" w:rsidRDefault="00DC271C" w:rsidP="00DC271C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AA695E">
        <w:rPr>
          <w:b/>
          <w:sz w:val="28"/>
          <w:szCs w:val="28"/>
        </w:rPr>
        <w:t>Як</w:t>
      </w:r>
      <w:r w:rsidR="00212BD3">
        <w:rPr>
          <w:b/>
          <w:sz w:val="28"/>
          <w:szCs w:val="28"/>
        </w:rPr>
        <w:t>овлевского</w:t>
      </w:r>
      <w:proofErr w:type="spellEnd"/>
      <w:r w:rsidR="00212BD3">
        <w:rPr>
          <w:b/>
          <w:sz w:val="28"/>
          <w:szCs w:val="28"/>
        </w:rPr>
        <w:t xml:space="preserve"> муниципального округа</w:t>
      </w:r>
      <w:r w:rsidRPr="00AA695E">
        <w:rPr>
          <w:b/>
          <w:sz w:val="28"/>
          <w:szCs w:val="28"/>
        </w:rPr>
        <w:t xml:space="preserve"> </w:t>
      </w:r>
    </w:p>
    <w:p w:rsidR="00DC271C" w:rsidRDefault="00DC271C" w:rsidP="006D6F08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>на 202</w:t>
      </w:r>
      <w:r w:rsidR="00212BD3">
        <w:rPr>
          <w:b/>
          <w:sz w:val="28"/>
          <w:szCs w:val="28"/>
        </w:rPr>
        <w:t>4</w:t>
      </w:r>
      <w:r w:rsidRPr="00AA695E">
        <w:rPr>
          <w:b/>
          <w:sz w:val="28"/>
          <w:szCs w:val="28"/>
        </w:rPr>
        <w:t xml:space="preserve"> год </w:t>
      </w:r>
      <w:r w:rsidR="00212BD3">
        <w:rPr>
          <w:b/>
          <w:sz w:val="28"/>
          <w:szCs w:val="28"/>
        </w:rPr>
        <w:t>и плановый период 2025 и 2026</w:t>
      </w:r>
      <w:r w:rsidRPr="00AA695E">
        <w:rPr>
          <w:b/>
          <w:sz w:val="28"/>
          <w:szCs w:val="28"/>
        </w:rPr>
        <w:t xml:space="preserve"> годов</w:t>
      </w:r>
    </w:p>
    <w:p w:rsidR="00DC271C" w:rsidRDefault="00DC271C" w:rsidP="00DC271C">
      <w:pPr>
        <w:spacing w:line="276" w:lineRule="auto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sz w:val="28"/>
          <w:szCs w:val="28"/>
        </w:rPr>
        <w:t>Яковлевского</w:t>
      </w:r>
      <w:proofErr w:type="spellEnd"/>
      <w:r w:rsidR="00212BD3">
        <w:rPr>
          <w:sz w:val="28"/>
          <w:szCs w:val="28"/>
        </w:rPr>
        <w:t xml:space="preserve"> муниципального округа на 2024 год и плановый период 2025</w:t>
      </w:r>
      <w:r w:rsidR="008C65A9">
        <w:rPr>
          <w:sz w:val="28"/>
          <w:szCs w:val="28"/>
        </w:rPr>
        <w:t xml:space="preserve"> и 202</w:t>
      </w:r>
      <w:r w:rsidR="00212BD3">
        <w:rPr>
          <w:sz w:val="28"/>
          <w:szCs w:val="28"/>
        </w:rPr>
        <w:t>6</w:t>
      </w:r>
      <w:r>
        <w:rPr>
          <w:sz w:val="28"/>
          <w:szCs w:val="28"/>
        </w:rPr>
        <w:t xml:space="preserve"> годо</w:t>
      </w:r>
      <w:r w:rsidR="00780490">
        <w:rPr>
          <w:sz w:val="28"/>
          <w:szCs w:val="28"/>
        </w:rPr>
        <w:t>в</w:t>
      </w:r>
      <w:r>
        <w:rPr>
          <w:sz w:val="28"/>
          <w:szCs w:val="28"/>
        </w:rPr>
        <w:t xml:space="preserve"> подготовлены в соответствии со статьями 172, 184.2 Бюджетного кодекса Российской Феде</w:t>
      </w:r>
      <w:r w:rsidR="00780490">
        <w:rPr>
          <w:sz w:val="28"/>
          <w:szCs w:val="28"/>
        </w:rPr>
        <w:t>рации</w:t>
      </w:r>
      <w:r w:rsidR="00F30743">
        <w:rPr>
          <w:sz w:val="28"/>
          <w:szCs w:val="28"/>
        </w:rPr>
        <w:t xml:space="preserve">, статьей </w:t>
      </w:r>
      <w:r w:rsidR="00F30743" w:rsidRPr="00F30743">
        <w:rPr>
          <w:sz w:val="28"/>
          <w:szCs w:val="28"/>
        </w:rPr>
        <w:t>23</w:t>
      </w:r>
      <w:r>
        <w:rPr>
          <w:sz w:val="28"/>
          <w:szCs w:val="28"/>
        </w:rPr>
        <w:t xml:space="preserve"> Положения о бюджетном устройстве, бюджетном процессе и межбюджетных отношениях в </w:t>
      </w:r>
      <w:proofErr w:type="spellStart"/>
      <w:r w:rsidR="00212BD3">
        <w:rPr>
          <w:sz w:val="28"/>
          <w:szCs w:val="28"/>
        </w:rPr>
        <w:t>Яковлевском</w:t>
      </w:r>
      <w:proofErr w:type="spellEnd"/>
      <w:r w:rsidR="00212BD3">
        <w:rPr>
          <w:sz w:val="28"/>
          <w:szCs w:val="28"/>
        </w:rPr>
        <w:t xml:space="preserve"> муниципальном округе</w:t>
      </w:r>
      <w:r>
        <w:rPr>
          <w:sz w:val="28"/>
          <w:szCs w:val="28"/>
        </w:rPr>
        <w:t xml:space="preserve">, утвержденного решением Думы </w:t>
      </w:r>
      <w:proofErr w:type="spellStart"/>
      <w:r>
        <w:rPr>
          <w:sz w:val="28"/>
          <w:szCs w:val="28"/>
        </w:rPr>
        <w:t>Яковлевс</w:t>
      </w:r>
      <w:r w:rsidR="00212BD3">
        <w:rPr>
          <w:sz w:val="28"/>
          <w:szCs w:val="28"/>
        </w:rPr>
        <w:t>кого</w:t>
      </w:r>
      <w:proofErr w:type="spellEnd"/>
      <w:r w:rsidR="00212BD3">
        <w:rPr>
          <w:sz w:val="28"/>
          <w:szCs w:val="28"/>
        </w:rPr>
        <w:t xml:space="preserve"> муниципального округа от 31</w:t>
      </w:r>
      <w:r>
        <w:rPr>
          <w:sz w:val="28"/>
          <w:szCs w:val="28"/>
        </w:rPr>
        <w:t xml:space="preserve"> </w:t>
      </w:r>
      <w:r w:rsidR="00212BD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212BD3">
        <w:rPr>
          <w:sz w:val="28"/>
          <w:szCs w:val="28"/>
        </w:rPr>
        <w:t>23</w:t>
      </w:r>
      <w:r>
        <w:rPr>
          <w:sz w:val="28"/>
          <w:szCs w:val="28"/>
        </w:rPr>
        <w:t xml:space="preserve"> года № </w:t>
      </w:r>
      <w:r w:rsidR="00294B25">
        <w:rPr>
          <w:sz w:val="28"/>
          <w:szCs w:val="28"/>
        </w:rPr>
        <w:t>143</w:t>
      </w:r>
      <w:r>
        <w:rPr>
          <w:sz w:val="28"/>
          <w:szCs w:val="28"/>
        </w:rPr>
        <w:t xml:space="preserve">-НПА, с учетом </w:t>
      </w:r>
      <w:r w:rsidR="003D2E8F">
        <w:rPr>
          <w:sz w:val="28"/>
          <w:szCs w:val="28"/>
        </w:rPr>
        <w:t>итогов</w:t>
      </w:r>
      <w:proofErr w:type="gramEnd"/>
      <w:r w:rsidR="003D2E8F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реализации бюдже</w:t>
      </w:r>
      <w:r w:rsidR="008C65A9">
        <w:rPr>
          <w:sz w:val="28"/>
          <w:szCs w:val="28"/>
        </w:rPr>
        <w:t>тной и налоговой политики в 202</w:t>
      </w:r>
      <w:r w:rsidR="00212BD3">
        <w:rPr>
          <w:sz w:val="28"/>
          <w:szCs w:val="28"/>
        </w:rPr>
        <w:t>2</w:t>
      </w:r>
      <w:r w:rsidR="008C65A9">
        <w:rPr>
          <w:sz w:val="28"/>
          <w:szCs w:val="28"/>
        </w:rPr>
        <w:t xml:space="preserve"> – 202</w:t>
      </w:r>
      <w:r w:rsidR="00212BD3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Определяющее влияние на формирование Основных направлений</w:t>
      </w:r>
      <w:r w:rsidR="00212BD3">
        <w:rPr>
          <w:sz w:val="28"/>
          <w:szCs w:val="28"/>
        </w:rPr>
        <w:t xml:space="preserve"> бюджетной и налоговой политики </w:t>
      </w:r>
      <w:proofErr w:type="spellStart"/>
      <w:r w:rsidR="00212BD3">
        <w:rPr>
          <w:sz w:val="28"/>
          <w:szCs w:val="28"/>
        </w:rPr>
        <w:t>Яковлевского</w:t>
      </w:r>
      <w:proofErr w:type="spellEnd"/>
      <w:r w:rsidR="00212BD3">
        <w:rPr>
          <w:sz w:val="28"/>
          <w:szCs w:val="28"/>
        </w:rPr>
        <w:t xml:space="preserve"> муниципального округа на 2024 год и плановый период 2025 и 2026 годов</w:t>
      </w:r>
      <w:r>
        <w:rPr>
          <w:sz w:val="28"/>
          <w:szCs w:val="28"/>
        </w:rPr>
        <w:t xml:space="preserve"> оказали целевые ориентиры </w:t>
      </w:r>
      <w:r w:rsidR="008C65A9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страны, обозначенные в послании Президента Российской Федерации Федеральному Соб</w:t>
      </w:r>
      <w:r w:rsidR="003D2E8F">
        <w:rPr>
          <w:sz w:val="28"/>
          <w:szCs w:val="28"/>
        </w:rPr>
        <w:t>ранию Российской Федерации от 21</w:t>
      </w:r>
      <w:r>
        <w:rPr>
          <w:sz w:val="28"/>
          <w:szCs w:val="28"/>
        </w:rPr>
        <w:t xml:space="preserve"> </w:t>
      </w:r>
      <w:r w:rsidR="00212BD3">
        <w:rPr>
          <w:sz w:val="28"/>
          <w:szCs w:val="28"/>
        </w:rPr>
        <w:t>февраля</w:t>
      </w:r>
      <w:r w:rsidR="003D2E8F">
        <w:rPr>
          <w:sz w:val="28"/>
          <w:szCs w:val="28"/>
        </w:rPr>
        <w:t xml:space="preserve"> 202</w:t>
      </w:r>
      <w:r w:rsidR="00212BD3">
        <w:rPr>
          <w:sz w:val="28"/>
          <w:szCs w:val="28"/>
        </w:rPr>
        <w:t>3</w:t>
      </w:r>
      <w:r>
        <w:rPr>
          <w:sz w:val="28"/>
          <w:szCs w:val="28"/>
        </w:rPr>
        <w:t xml:space="preserve"> года, положениях указов Президента Российс</w:t>
      </w:r>
      <w:r w:rsidR="003D2E8F">
        <w:rPr>
          <w:sz w:val="28"/>
          <w:szCs w:val="28"/>
        </w:rPr>
        <w:t>кой Федерации от 7 мая 201</w:t>
      </w:r>
      <w:r>
        <w:rPr>
          <w:sz w:val="28"/>
          <w:szCs w:val="28"/>
        </w:rPr>
        <w:t>8 года № 204 «О национальных целях и стратегических задачах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развития Российской Федерации на период до 2024 года»</w:t>
      </w:r>
      <w:r w:rsidR="00780490" w:rsidRPr="00780490">
        <w:rPr>
          <w:sz w:val="28"/>
          <w:szCs w:val="28"/>
        </w:rPr>
        <w:t xml:space="preserve"> (</w:t>
      </w:r>
      <w:r w:rsidR="00780490">
        <w:rPr>
          <w:sz w:val="28"/>
          <w:szCs w:val="28"/>
        </w:rPr>
        <w:t>далее – Указ Президента РФ от 7 мая 2018 года № 204)</w:t>
      </w:r>
      <w:r>
        <w:rPr>
          <w:sz w:val="28"/>
          <w:szCs w:val="28"/>
        </w:rPr>
        <w:t>, от 21 июля 2020 года № 474 «О национальных целях развития Российской Федерации на период до 2030 года»</w:t>
      </w:r>
      <w:r w:rsidR="00780490">
        <w:rPr>
          <w:sz w:val="28"/>
          <w:szCs w:val="28"/>
        </w:rPr>
        <w:t xml:space="preserve"> (далее – Указ Президента РФ от 21 июля 2020 года № 474)</w:t>
      </w:r>
      <w:r>
        <w:rPr>
          <w:sz w:val="28"/>
          <w:szCs w:val="28"/>
        </w:rPr>
        <w:t>, а также Основные направления бюджетной и налоговой п</w:t>
      </w:r>
      <w:r w:rsidR="00212BD3">
        <w:rPr>
          <w:sz w:val="28"/>
          <w:szCs w:val="28"/>
        </w:rPr>
        <w:t>олитики Приморского края на 2024</w:t>
      </w:r>
      <w:r w:rsidR="008C65A9">
        <w:rPr>
          <w:sz w:val="28"/>
          <w:szCs w:val="28"/>
        </w:rPr>
        <w:t xml:space="preserve"> год и плано</w:t>
      </w:r>
      <w:r w:rsidR="00212BD3">
        <w:rPr>
          <w:sz w:val="28"/>
          <w:szCs w:val="28"/>
        </w:rPr>
        <w:t>вый</w:t>
      </w:r>
      <w:proofErr w:type="gramEnd"/>
      <w:r w:rsidR="00212BD3">
        <w:rPr>
          <w:sz w:val="28"/>
          <w:szCs w:val="28"/>
        </w:rPr>
        <w:t xml:space="preserve"> период 2025 и 2026</w:t>
      </w:r>
      <w:r>
        <w:rPr>
          <w:sz w:val="28"/>
          <w:szCs w:val="28"/>
        </w:rPr>
        <w:t xml:space="preserve"> годов.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Целью основных направ</w:t>
      </w:r>
      <w:r w:rsidR="003D2E8F">
        <w:rPr>
          <w:sz w:val="28"/>
          <w:szCs w:val="28"/>
        </w:rPr>
        <w:t>лений бюд</w:t>
      </w:r>
      <w:r w:rsidR="008C65A9">
        <w:rPr>
          <w:sz w:val="28"/>
          <w:szCs w:val="28"/>
        </w:rPr>
        <w:t>жетной</w:t>
      </w:r>
      <w:r w:rsidR="00780490">
        <w:rPr>
          <w:sz w:val="28"/>
          <w:szCs w:val="28"/>
        </w:rPr>
        <w:t xml:space="preserve"> и налоговой</w:t>
      </w:r>
      <w:r w:rsidR="008C65A9">
        <w:rPr>
          <w:sz w:val="28"/>
          <w:szCs w:val="28"/>
        </w:rPr>
        <w:t xml:space="preserve"> политики</w:t>
      </w:r>
      <w:r w:rsidR="00780490">
        <w:rPr>
          <w:sz w:val="28"/>
          <w:szCs w:val="28"/>
        </w:rPr>
        <w:t xml:space="preserve"> </w:t>
      </w:r>
      <w:proofErr w:type="spellStart"/>
      <w:r w:rsidR="00780490">
        <w:rPr>
          <w:sz w:val="28"/>
          <w:szCs w:val="28"/>
        </w:rPr>
        <w:t>Як</w:t>
      </w:r>
      <w:r w:rsidR="00382CAB">
        <w:rPr>
          <w:sz w:val="28"/>
          <w:szCs w:val="28"/>
        </w:rPr>
        <w:t>овлевского</w:t>
      </w:r>
      <w:proofErr w:type="spellEnd"/>
      <w:r w:rsidR="00382CAB">
        <w:rPr>
          <w:sz w:val="28"/>
          <w:szCs w:val="28"/>
        </w:rPr>
        <w:t xml:space="preserve"> муниципального округа на 2024 год и плановый период 2025</w:t>
      </w:r>
      <w:r w:rsidR="00780490">
        <w:rPr>
          <w:sz w:val="28"/>
          <w:szCs w:val="28"/>
        </w:rPr>
        <w:t xml:space="preserve"> и </w:t>
      </w:r>
      <w:r w:rsidR="00382CAB">
        <w:rPr>
          <w:sz w:val="28"/>
          <w:szCs w:val="28"/>
        </w:rPr>
        <w:t>2026</w:t>
      </w:r>
      <w:r>
        <w:rPr>
          <w:sz w:val="28"/>
          <w:szCs w:val="28"/>
        </w:rPr>
        <w:t xml:space="preserve"> г</w:t>
      </w:r>
      <w:r w:rsidR="00780490">
        <w:rPr>
          <w:sz w:val="28"/>
          <w:szCs w:val="28"/>
        </w:rPr>
        <w:t xml:space="preserve">одов </w:t>
      </w:r>
      <w:r>
        <w:rPr>
          <w:sz w:val="28"/>
          <w:szCs w:val="28"/>
        </w:rPr>
        <w:t xml:space="preserve"> является определение условий, используемых при составлении проекта бюджета </w:t>
      </w:r>
      <w:proofErr w:type="spellStart"/>
      <w:r>
        <w:rPr>
          <w:sz w:val="28"/>
          <w:szCs w:val="28"/>
        </w:rPr>
        <w:t>Яковлевско</w:t>
      </w:r>
      <w:r w:rsidR="00382CAB">
        <w:rPr>
          <w:sz w:val="28"/>
          <w:szCs w:val="28"/>
        </w:rPr>
        <w:t>го</w:t>
      </w:r>
      <w:proofErr w:type="spellEnd"/>
      <w:r w:rsidR="00382CAB">
        <w:rPr>
          <w:sz w:val="28"/>
          <w:szCs w:val="28"/>
        </w:rPr>
        <w:t xml:space="preserve"> муниципального округа на 2024 – 2026</w:t>
      </w:r>
      <w:r>
        <w:rPr>
          <w:sz w:val="28"/>
          <w:szCs w:val="28"/>
        </w:rPr>
        <w:t xml:space="preserve"> годы, основных подходов к его формированию и общего порядка разработки основных характеристик и прогнозируемых </w:t>
      </w:r>
      <w:r w:rsidR="00780490">
        <w:rPr>
          <w:sz w:val="28"/>
          <w:szCs w:val="28"/>
        </w:rPr>
        <w:t xml:space="preserve"> </w:t>
      </w:r>
      <w:r w:rsidR="00382CAB">
        <w:rPr>
          <w:sz w:val="28"/>
          <w:szCs w:val="28"/>
        </w:rPr>
        <w:t>параметров местного</w:t>
      </w:r>
      <w:r>
        <w:rPr>
          <w:sz w:val="28"/>
          <w:szCs w:val="28"/>
        </w:rPr>
        <w:t xml:space="preserve"> бюджета с учетом сложившейся экономической ситуации в Российской Федерации, </w:t>
      </w:r>
      <w:r>
        <w:rPr>
          <w:sz w:val="28"/>
          <w:szCs w:val="28"/>
        </w:rPr>
        <w:lastRenderedPageBreak/>
        <w:t>Приморском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крае</w:t>
      </w:r>
      <w:proofErr w:type="gramEnd"/>
      <w:r>
        <w:rPr>
          <w:sz w:val="28"/>
          <w:szCs w:val="28"/>
        </w:rPr>
        <w:t xml:space="preserve"> и </w:t>
      </w:r>
      <w:proofErr w:type="spellStart"/>
      <w:r w:rsidR="00382CAB">
        <w:rPr>
          <w:sz w:val="28"/>
          <w:szCs w:val="28"/>
        </w:rPr>
        <w:t>Яковлевском</w:t>
      </w:r>
      <w:proofErr w:type="spellEnd"/>
      <w:r w:rsidR="00382CAB">
        <w:rPr>
          <w:sz w:val="28"/>
          <w:szCs w:val="28"/>
        </w:rPr>
        <w:t xml:space="preserve"> муниципальном округе</w:t>
      </w:r>
      <w:r>
        <w:rPr>
          <w:sz w:val="28"/>
          <w:szCs w:val="28"/>
        </w:rPr>
        <w:t>, а также обеспечение прозрачности и открытости бюджетного планирования.</w:t>
      </w:r>
    </w:p>
    <w:p w:rsidR="003D2E8F" w:rsidRDefault="003D2E8F" w:rsidP="00DC271C">
      <w:pPr>
        <w:spacing w:line="276" w:lineRule="auto"/>
        <w:jc w:val="center"/>
        <w:rPr>
          <w:b/>
          <w:sz w:val="28"/>
          <w:szCs w:val="28"/>
        </w:rPr>
      </w:pPr>
    </w:p>
    <w:p w:rsidR="00780490" w:rsidRDefault="00DC271C" w:rsidP="0078049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итоги реализации бюджетной и налоговой политики</w:t>
      </w:r>
      <w:r w:rsidR="00780490">
        <w:rPr>
          <w:b/>
          <w:sz w:val="28"/>
          <w:szCs w:val="28"/>
        </w:rPr>
        <w:t xml:space="preserve"> </w:t>
      </w:r>
      <w:proofErr w:type="spellStart"/>
      <w:r w:rsidR="00780490">
        <w:rPr>
          <w:b/>
          <w:sz w:val="28"/>
          <w:szCs w:val="28"/>
        </w:rPr>
        <w:t>Яковлевского</w:t>
      </w:r>
      <w:proofErr w:type="spellEnd"/>
      <w:r w:rsidR="00780490">
        <w:rPr>
          <w:b/>
          <w:sz w:val="28"/>
          <w:szCs w:val="28"/>
        </w:rPr>
        <w:t xml:space="preserve"> муниципального района</w:t>
      </w:r>
      <w:r>
        <w:rPr>
          <w:b/>
          <w:sz w:val="28"/>
          <w:szCs w:val="28"/>
        </w:rPr>
        <w:t xml:space="preserve"> </w:t>
      </w:r>
      <w:r w:rsidR="00382CAB">
        <w:rPr>
          <w:b/>
          <w:sz w:val="28"/>
          <w:szCs w:val="28"/>
        </w:rPr>
        <w:t>в 2022</w:t>
      </w:r>
      <w:r w:rsidR="008C65A9">
        <w:rPr>
          <w:b/>
          <w:sz w:val="28"/>
          <w:szCs w:val="28"/>
        </w:rPr>
        <w:t xml:space="preserve"> году </w:t>
      </w:r>
    </w:p>
    <w:p w:rsidR="00DC271C" w:rsidRDefault="00382CAB" w:rsidP="0078049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первой половине 2023</w:t>
      </w:r>
      <w:r w:rsidR="00DC271C">
        <w:rPr>
          <w:b/>
          <w:sz w:val="28"/>
          <w:szCs w:val="28"/>
        </w:rPr>
        <w:t xml:space="preserve"> года</w:t>
      </w:r>
    </w:p>
    <w:p w:rsidR="007821CD" w:rsidRDefault="007821CD" w:rsidP="00DC271C">
      <w:pPr>
        <w:spacing w:line="276" w:lineRule="auto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Ключевой задачей бюдже</w:t>
      </w:r>
      <w:r w:rsidR="00501883">
        <w:rPr>
          <w:sz w:val="28"/>
          <w:szCs w:val="28"/>
        </w:rPr>
        <w:t>тной и налоговой политики</w:t>
      </w:r>
      <w:r w:rsidR="00780490">
        <w:rPr>
          <w:sz w:val="28"/>
          <w:szCs w:val="28"/>
        </w:rPr>
        <w:t xml:space="preserve"> </w:t>
      </w:r>
      <w:proofErr w:type="spellStart"/>
      <w:r w:rsidR="00780490">
        <w:rPr>
          <w:sz w:val="28"/>
          <w:szCs w:val="28"/>
        </w:rPr>
        <w:t>Яковлевского</w:t>
      </w:r>
      <w:proofErr w:type="spellEnd"/>
      <w:r w:rsidR="00780490">
        <w:rPr>
          <w:sz w:val="28"/>
          <w:szCs w:val="28"/>
        </w:rPr>
        <w:t xml:space="preserve"> муниципального района</w:t>
      </w:r>
      <w:r w:rsidR="00382CAB">
        <w:rPr>
          <w:sz w:val="28"/>
          <w:szCs w:val="28"/>
        </w:rPr>
        <w:t xml:space="preserve"> в 2022</w:t>
      </w:r>
      <w:r>
        <w:rPr>
          <w:sz w:val="28"/>
          <w:szCs w:val="28"/>
        </w:rPr>
        <w:t xml:space="preserve"> году было обеспечение устойчивых темпов роста экономики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повышение предпринимательской и инвестиционной активности.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="00382CAB">
        <w:rPr>
          <w:sz w:val="28"/>
          <w:szCs w:val="28"/>
        </w:rPr>
        <w:t xml:space="preserve"> связи с этим на протяжении 2022</w:t>
      </w:r>
      <w:r>
        <w:rPr>
          <w:sz w:val="28"/>
          <w:szCs w:val="28"/>
        </w:rPr>
        <w:t xml:space="preserve"> года экономическое развитие района соответствовало общим тенденциям Приморского края.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Основным инструментом реализации целей, поставленных в Указе</w:t>
      </w:r>
      <w:r w:rsidR="00220F7B">
        <w:rPr>
          <w:sz w:val="28"/>
          <w:szCs w:val="28"/>
        </w:rPr>
        <w:t xml:space="preserve"> Президента РФ</w:t>
      </w:r>
      <w:r>
        <w:rPr>
          <w:sz w:val="28"/>
          <w:szCs w:val="28"/>
        </w:rPr>
        <w:t xml:space="preserve"> от </w:t>
      </w:r>
      <w:r w:rsidR="00220F7B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220F7B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220F7B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 </w:t>
      </w:r>
      <w:r w:rsidR="00220F7B">
        <w:rPr>
          <w:sz w:val="28"/>
          <w:szCs w:val="28"/>
        </w:rPr>
        <w:t>474</w:t>
      </w:r>
      <w:r>
        <w:rPr>
          <w:sz w:val="28"/>
          <w:szCs w:val="28"/>
        </w:rPr>
        <w:t>, стали национальные проекты.</w:t>
      </w:r>
    </w:p>
    <w:p w:rsidR="000D3999" w:rsidRPr="001A2F48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Достижение целей, показателей и результатов национальных проектов обеспечивалось за счет реализации в Приморском крае соответствующих региональных проектов, в которых участвовал </w:t>
      </w:r>
      <w:proofErr w:type="spellStart"/>
      <w:r>
        <w:rPr>
          <w:sz w:val="28"/>
          <w:szCs w:val="28"/>
        </w:rPr>
        <w:t>Яковлевский</w:t>
      </w:r>
      <w:proofErr w:type="spellEnd"/>
      <w:r>
        <w:rPr>
          <w:sz w:val="28"/>
          <w:szCs w:val="28"/>
        </w:rPr>
        <w:t xml:space="preserve"> муниципальный район.</w:t>
      </w:r>
    </w:p>
    <w:p w:rsidR="001A2F48" w:rsidRDefault="001A2F48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202</w:t>
      </w:r>
      <w:r w:rsidRPr="001A2F48">
        <w:rPr>
          <w:sz w:val="28"/>
          <w:szCs w:val="28"/>
        </w:rPr>
        <w:t>2</w:t>
      </w:r>
      <w:r w:rsidR="00DC271C">
        <w:rPr>
          <w:sz w:val="28"/>
          <w:szCs w:val="28"/>
        </w:rPr>
        <w:t xml:space="preserve"> году</w:t>
      </w:r>
      <w:r w:rsidR="007821CD">
        <w:rPr>
          <w:sz w:val="28"/>
          <w:szCs w:val="28"/>
        </w:rPr>
        <w:t xml:space="preserve"> в</w:t>
      </w:r>
      <w:r w:rsidR="00DC271C">
        <w:rPr>
          <w:sz w:val="28"/>
          <w:szCs w:val="28"/>
        </w:rPr>
        <w:t xml:space="preserve"> целях поддержки хозяйствующих субъектов, наиболее пострадавших в условиях ухудшения экономической с</w:t>
      </w:r>
      <w:r>
        <w:rPr>
          <w:sz w:val="28"/>
          <w:szCs w:val="28"/>
        </w:rPr>
        <w:t>итуации в связи с введенными санкциями</w:t>
      </w:r>
      <w:r w:rsidR="00DC271C">
        <w:rPr>
          <w:sz w:val="28"/>
          <w:szCs w:val="28"/>
        </w:rPr>
        <w:t>, на уровне Приморского края для данны</w:t>
      </w:r>
      <w:r>
        <w:rPr>
          <w:sz w:val="28"/>
          <w:szCs w:val="28"/>
        </w:rPr>
        <w:t>х налогоплательщиков действовали установленные в 2021 году</w:t>
      </w:r>
      <w:r w:rsidR="00DC271C">
        <w:rPr>
          <w:sz w:val="28"/>
          <w:szCs w:val="28"/>
        </w:rPr>
        <w:t xml:space="preserve"> пониженные ставки по налогу на имущество организаций, упрощенной системе налог</w:t>
      </w:r>
      <w:r w:rsidR="00220F7B">
        <w:rPr>
          <w:sz w:val="28"/>
          <w:szCs w:val="28"/>
        </w:rPr>
        <w:t>ообложения</w:t>
      </w:r>
      <w:r w:rsidR="00DC271C">
        <w:rPr>
          <w:sz w:val="28"/>
          <w:szCs w:val="28"/>
        </w:rPr>
        <w:t>.</w:t>
      </w:r>
    </w:p>
    <w:p w:rsidR="007821CD" w:rsidRDefault="00220F7B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Принят</w:t>
      </w:r>
      <w:r w:rsidR="001A2F48">
        <w:rPr>
          <w:sz w:val="28"/>
          <w:szCs w:val="28"/>
        </w:rPr>
        <w:t>ый</w:t>
      </w:r>
      <w:r>
        <w:rPr>
          <w:sz w:val="28"/>
          <w:szCs w:val="28"/>
        </w:rPr>
        <w:t xml:space="preserve"> Закон</w:t>
      </w:r>
      <w:r w:rsidR="007821CD">
        <w:rPr>
          <w:sz w:val="28"/>
          <w:szCs w:val="28"/>
        </w:rPr>
        <w:t xml:space="preserve"> Приморского края от </w:t>
      </w:r>
      <w:r>
        <w:rPr>
          <w:sz w:val="28"/>
          <w:szCs w:val="28"/>
        </w:rPr>
        <w:t>4 августа 2020 года</w:t>
      </w:r>
      <w:r w:rsidR="007821CD">
        <w:rPr>
          <w:sz w:val="28"/>
          <w:szCs w:val="28"/>
        </w:rPr>
        <w:t xml:space="preserve"> № </w:t>
      </w:r>
      <w:r>
        <w:rPr>
          <w:sz w:val="28"/>
          <w:szCs w:val="28"/>
        </w:rPr>
        <w:t>866</w:t>
      </w:r>
      <w:r w:rsidR="007821CD">
        <w:rPr>
          <w:sz w:val="28"/>
          <w:szCs w:val="28"/>
        </w:rPr>
        <w:t>-КЗ «О</w:t>
      </w:r>
      <w:r>
        <w:rPr>
          <w:sz w:val="28"/>
          <w:szCs w:val="28"/>
        </w:rPr>
        <w:t xml:space="preserve"> внесении изменений в Закон Приморского края «О</w:t>
      </w:r>
      <w:r w:rsidR="007821CD">
        <w:rPr>
          <w:sz w:val="28"/>
          <w:szCs w:val="28"/>
        </w:rPr>
        <w:t xml:space="preserve"> патентной системе налогообложения на территории Пр</w:t>
      </w:r>
      <w:r w:rsidR="00F30743">
        <w:rPr>
          <w:sz w:val="28"/>
          <w:szCs w:val="28"/>
        </w:rPr>
        <w:t>иморского края», предусмотр</w:t>
      </w:r>
      <w:r w:rsidR="001A2F48">
        <w:rPr>
          <w:sz w:val="28"/>
          <w:szCs w:val="28"/>
        </w:rPr>
        <w:t>ел</w:t>
      </w:r>
      <w:r w:rsidR="007821CD">
        <w:rPr>
          <w:sz w:val="28"/>
          <w:szCs w:val="28"/>
        </w:rPr>
        <w:t xml:space="preserve"> расширение перечня видов предпринимательской деятельности, в отношении которых может применяться патентная система налогообложения; размеры потенциально возможного дохода пересчитаны </w:t>
      </w:r>
      <w:proofErr w:type="gramStart"/>
      <w:r w:rsidR="007821CD">
        <w:rPr>
          <w:sz w:val="28"/>
          <w:szCs w:val="28"/>
        </w:rPr>
        <w:t>исходя из размеров страховых взносов, уплачиваемых индивидуальным предпринимателем за се</w:t>
      </w:r>
      <w:r>
        <w:rPr>
          <w:sz w:val="28"/>
          <w:szCs w:val="28"/>
        </w:rPr>
        <w:t>бя и за наемных работников, так как</w:t>
      </w:r>
      <w:r w:rsidR="007821CD">
        <w:rPr>
          <w:sz w:val="28"/>
          <w:szCs w:val="28"/>
        </w:rPr>
        <w:t xml:space="preserve"> Налоговым кодексом Российской Федерации с 2021 года налогоплательщику предоставлено</w:t>
      </w:r>
      <w:proofErr w:type="gramEnd"/>
      <w:r w:rsidR="007821CD">
        <w:rPr>
          <w:sz w:val="28"/>
          <w:szCs w:val="28"/>
        </w:rPr>
        <w:t xml:space="preserve"> право уменьшать сумму налога на суммы страховых взносов.</w:t>
      </w:r>
    </w:p>
    <w:p w:rsidR="0077263A" w:rsidRDefault="00220F7B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 1 января 2022 года З</w:t>
      </w:r>
      <w:r w:rsidR="0077263A">
        <w:rPr>
          <w:sz w:val="28"/>
          <w:szCs w:val="28"/>
        </w:rPr>
        <w:t>аконом Приморского края</w:t>
      </w:r>
      <w:r>
        <w:rPr>
          <w:sz w:val="28"/>
          <w:szCs w:val="28"/>
        </w:rPr>
        <w:t xml:space="preserve"> от 21 декабря 2021 года № 31-КЗ «О краевом бюджете на 2022 год и плановый период 2023 и 2024 годов (далее – Закон Приморского края № 31-КЗ)</w:t>
      </w:r>
      <w:r w:rsidR="0077263A">
        <w:rPr>
          <w:sz w:val="28"/>
          <w:szCs w:val="28"/>
        </w:rPr>
        <w:t xml:space="preserve"> установлены дифференцированные нормативы отчислений в бюджеты муниципальных </w:t>
      </w:r>
      <w:r w:rsidR="0077263A">
        <w:rPr>
          <w:sz w:val="28"/>
          <w:szCs w:val="28"/>
        </w:rPr>
        <w:lastRenderedPageBreak/>
        <w:t>образований края от мобилизованных с территорий платежей по упрощенной системе налогообложения для компенсации местным бюджетам выпадающих доходов в связи с отменой</w:t>
      </w:r>
      <w:proofErr w:type="gramEnd"/>
      <w:r w:rsidR="0077263A">
        <w:rPr>
          <w:sz w:val="28"/>
          <w:szCs w:val="28"/>
        </w:rPr>
        <w:t xml:space="preserve"> единого налога на вмененный доход для отдельных видов деятельности. </w:t>
      </w:r>
      <w:proofErr w:type="spellStart"/>
      <w:r w:rsidR="0077263A">
        <w:rPr>
          <w:sz w:val="28"/>
          <w:szCs w:val="28"/>
        </w:rPr>
        <w:t>Яковлевскому</w:t>
      </w:r>
      <w:proofErr w:type="spellEnd"/>
      <w:r w:rsidR="0077263A">
        <w:rPr>
          <w:sz w:val="28"/>
          <w:szCs w:val="28"/>
        </w:rPr>
        <w:t xml:space="preserve"> муниципальному району был установлен дифференцированный норматив </w:t>
      </w:r>
      <w:r w:rsidR="001A2F48">
        <w:rPr>
          <w:sz w:val="28"/>
          <w:szCs w:val="28"/>
        </w:rPr>
        <w:t>в размере 87,804878%. П</w:t>
      </w:r>
      <w:r w:rsidR="0077263A">
        <w:rPr>
          <w:sz w:val="28"/>
          <w:szCs w:val="28"/>
        </w:rPr>
        <w:t xml:space="preserve">оступления налога в бюджет </w:t>
      </w:r>
      <w:proofErr w:type="spellStart"/>
      <w:r w:rsidR="0077263A">
        <w:rPr>
          <w:sz w:val="28"/>
          <w:szCs w:val="28"/>
        </w:rPr>
        <w:t>Яковлевского</w:t>
      </w:r>
      <w:proofErr w:type="spellEnd"/>
      <w:r w:rsidR="0077263A">
        <w:rPr>
          <w:sz w:val="28"/>
          <w:szCs w:val="28"/>
        </w:rPr>
        <w:t xml:space="preserve"> муниципально</w:t>
      </w:r>
      <w:r w:rsidR="00F30743">
        <w:rPr>
          <w:sz w:val="28"/>
          <w:szCs w:val="28"/>
        </w:rPr>
        <w:t>го района в 2022 году составили</w:t>
      </w:r>
      <w:r w:rsidR="0077263A">
        <w:rPr>
          <w:sz w:val="28"/>
          <w:szCs w:val="28"/>
        </w:rPr>
        <w:t xml:space="preserve"> 10</w:t>
      </w:r>
      <w:r w:rsidR="001A2F48">
        <w:rPr>
          <w:sz w:val="28"/>
          <w:szCs w:val="28"/>
        </w:rPr>
        <w:t>,881</w:t>
      </w:r>
      <w:r w:rsidR="0077263A">
        <w:rPr>
          <w:sz w:val="28"/>
          <w:szCs w:val="28"/>
        </w:rPr>
        <w:t xml:space="preserve"> млн. рублей.</w:t>
      </w:r>
    </w:p>
    <w:p w:rsidR="001A2F48" w:rsidRPr="001A2F48" w:rsidRDefault="001A2F48" w:rsidP="00A14C2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1A2F48">
        <w:rPr>
          <w:sz w:val="28"/>
          <w:szCs w:val="28"/>
        </w:rPr>
        <w:t xml:space="preserve">Принятые меры позволили </w:t>
      </w:r>
      <w:r>
        <w:rPr>
          <w:sz w:val="28"/>
          <w:szCs w:val="28"/>
        </w:rPr>
        <w:t>ограничить спад в экономике</w:t>
      </w:r>
      <w:r w:rsidRPr="001A2F48">
        <w:rPr>
          <w:sz w:val="28"/>
          <w:szCs w:val="28"/>
        </w:rPr>
        <w:t xml:space="preserve"> и обеспечить ее дальнейшее восстановление. </w:t>
      </w:r>
    </w:p>
    <w:p w:rsidR="001A2F48" w:rsidRDefault="00A14C2C" w:rsidP="00A14C2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A14C2C">
        <w:rPr>
          <w:sz w:val="28"/>
          <w:szCs w:val="28"/>
        </w:rPr>
        <w:t>В результате обеспечения усто</w:t>
      </w:r>
      <w:r>
        <w:rPr>
          <w:sz w:val="28"/>
          <w:szCs w:val="28"/>
        </w:rPr>
        <w:t xml:space="preserve">йчивой долговой политики, у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на протяжении последних</w:t>
      </w:r>
      <w:r w:rsidRPr="00A14C2C">
        <w:rPr>
          <w:sz w:val="28"/>
          <w:szCs w:val="28"/>
        </w:rPr>
        <w:t xml:space="preserve"> лет отсутствует потребность в привлечении коммерчески</w:t>
      </w:r>
      <w:r>
        <w:rPr>
          <w:sz w:val="28"/>
          <w:szCs w:val="28"/>
        </w:rPr>
        <w:t xml:space="preserve">х заимствований, что обеспечило экономию </w:t>
      </w:r>
      <w:r w:rsidRPr="00A14C2C">
        <w:rPr>
          <w:sz w:val="28"/>
          <w:szCs w:val="28"/>
        </w:rPr>
        <w:t>в 2022 году по расходам на обсл</w:t>
      </w:r>
      <w:r>
        <w:rPr>
          <w:sz w:val="28"/>
          <w:szCs w:val="28"/>
        </w:rPr>
        <w:t>уживание муниципального долга</w:t>
      </w:r>
      <w:r w:rsidRPr="00A14C2C">
        <w:rPr>
          <w:sz w:val="28"/>
          <w:szCs w:val="28"/>
        </w:rPr>
        <w:t>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Безусловное исполнение нормативных правовых актов позволило эффективно управлять средствами единого счета бюджета, обеспечить его ликвидность.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исполнении районного бюджета Администрация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руководствовалась следующими приоритетами: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долгосрочной сбалансированности доходов и расходов районного бюджета;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социальных обязательств, принятых органами местного самоуправления района;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и качества жизни населения </w:t>
      </w:r>
      <w:proofErr w:type="spellStart"/>
      <w:r w:rsidR="00375571">
        <w:rPr>
          <w:sz w:val="28"/>
          <w:szCs w:val="28"/>
        </w:rPr>
        <w:t>Яковлевского</w:t>
      </w:r>
      <w:proofErr w:type="spellEnd"/>
      <w:r w:rsidR="00375571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оказания качественных муниципальных услуг;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открытости и прозрачности бюджета и бюджетного процесса;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безопасного уровня дефицита и муниципального долга в целях предотвращения условий для возникновения финансовых кризисов;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ограничение роста расходов районного бюджета, не обеспеченных стабильными доходными источниками.</w:t>
      </w:r>
    </w:p>
    <w:p w:rsidR="00101FD7" w:rsidRDefault="00A14C2C" w:rsidP="0020612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54233">
        <w:rPr>
          <w:sz w:val="28"/>
          <w:szCs w:val="28"/>
        </w:rPr>
        <w:t xml:space="preserve">алоговые и неналоговые </w:t>
      </w:r>
      <w:r w:rsidR="00E03FD0">
        <w:rPr>
          <w:sz w:val="28"/>
          <w:szCs w:val="28"/>
        </w:rPr>
        <w:t>доходы районного бюджета</w:t>
      </w:r>
      <w:r w:rsidR="00C54233">
        <w:rPr>
          <w:sz w:val="28"/>
          <w:szCs w:val="28"/>
        </w:rPr>
        <w:t xml:space="preserve"> мобилизованы</w:t>
      </w:r>
      <w:r>
        <w:rPr>
          <w:sz w:val="28"/>
          <w:szCs w:val="28"/>
        </w:rPr>
        <w:t xml:space="preserve"> в 2022 году </w:t>
      </w:r>
      <w:r w:rsidR="00C54233">
        <w:rPr>
          <w:sz w:val="28"/>
          <w:szCs w:val="28"/>
        </w:rPr>
        <w:t xml:space="preserve"> в объеме </w:t>
      </w:r>
      <w:r>
        <w:rPr>
          <w:sz w:val="28"/>
          <w:szCs w:val="28"/>
        </w:rPr>
        <w:t>325</w:t>
      </w:r>
      <w:r w:rsidR="00C54233" w:rsidRPr="00375571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="00375571" w:rsidRPr="00375571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рублей (при плане 303</w:t>
      </w:r>
      <w:r w:rsidR="00C54233" w:rsidRPr="00375571">
        <w:rPr>
          <w:sz w:val="28"/>
          <w:szCs w:val="28"/>
        </w:rPr>
        <w:t>,</w:t>
      </w:r>
      <w:r>
        <w:rPr>
          <w:sz w:val="28"/>
          <w:szCs w:val="28"/>
        </w:rPr>
        <w:t>6 млн. рублей) или 107</w:t>
      </w:r>
      <w:r w:rsidR="00C54233" w:rsidRPr="00375571">
        <w:rPr>
          <w:sz w:val="28"/>
          <w:szCs w:val="28"/>
        </w:rPr>
        <w:t>,</w:t>
      </w:r>
      <w:r>
        <w:rPr>
          <w:sz w:val="28"/>
          <w:szCs w:val="28"/>
        </w:rPr>
        <w:t>17</w:t>
      </w:r>
      <w:r w:rsidR="00C54233" w:rsidRPr="00375571">
        <w:rPr>
          <w:sz w:val="28"/>
          <w:szCs w:val="28"/>
        </w:rPr>
        <w:t>% к плановым показателям</w:t>
      </w:r>
      <w:r w:rsidR="00375571" w:rsidRPr="00375571">
        <w:rPr>
          <w:sz w:val="28"/>
          <w:szCs w:val="28"/>
        </w:rPr>
        <w:t>. О</w:t>
      </w:r>
      <w:r w:rsidR="00206127" w:rsidRPr="00375571">
        <w:rPr>
          <w:sz w:val="28"/>
          <w:szCs w:val="28"/>
        </w:rPr>
        <w:t>бъем безвозмездных поступлений из бюджетов других уровней бюджетной системы</w:t>
      </w:r>
      <w:r>
        <w:rPr>
          <w:sz w:val="28"/>
          <w:szCs w:val="28"/>
        </w:rPr>
        <w:t xml:space="preserve"> составил 320</w:t>
      </w:r>
      <w:r w:rsidR="00375571" w:rsidRPr="00375571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206127" w:rsidRPr="00375571">
        <w:rPr>
          <w:sz w:val="28"/>
          <w:szCs w:val="28"/>
        </w:rPr>
        <w:t xml:space="preserve"> млн. рублей. Б</w:t>
      </w:r>
      <w:r>
        <w:rPr>
          <w:sz w:val="28"/>
          <w:szCs w:val="28"/>
        </w:rPr>
        <w:t>юджет района по расходам за 2022 год составил 619</w:t>
      </w:r>
      <w:r w:rsidR="00206127" w:rsidRPr="00375571">
        <w:rPr>
          <w:sz w:val="28"/>
          <w:szCs w:val="28"/>
        </w:rPr>
        <w:t>,</w:t>
      </w:r>
      <w:r w:rsidR="00375571" w:rsidRPr="00375571">
        <w:rPr>
          <w:sz w:val="28"/>
          <w:szCs w:val="28"/>
        </w:rPr>
        <w:t>0</w:t>
      </w:r>
      <w:r>
        <w:rPr>
          <w:sz w:val="28"/>
          <w:szCs w:val="28"/>
        </w:rPr>
        <w:t>95</w:t>
      </w:r>
      <w:r w:rsidR="00375571" w:rsidRPr="00375571">
        <w:rPr>
          <w:sz w:val="28"/>
          <w:szCs w:val="28"/>
        </w:rPr>
        <w:t xml:space="preserve"> млн. рублей и исполнен на 98</w:t>
      </w:r>
      <w:r w:rsidR="00206127" w:rsidRPr="00375571">
        <w:rPr>
          <w:sz w:val="28"/>
          <w:szCs w:val="28"/>
        </w:rPr>
        <w:t>,</w:t>
      </w:r>
      <w:r>
        <w:rPr>
          <w:sz w:val="28"/>
          <w:szCs w:val="28"/>
        </w:rPr>
        <w:t>86</w:t>
      </w:r>
      <w:r w:rsidR="00206127" w:rsidRPr="00375571">
        <w:rPr>
          <w:sz w:val="28"/>
          <w:szCs w:val="28"/>
        </w:rPr>
        <w:t xml:space="preserve"> процентов к плановым показателям.</w:t>
      </w:r>
      <w:r w:rsidR="00206127">
        <w:rPr>
          <w:sz w:val="28"/>
          <w:szCs w:val="28"/>
        </w:rPr>
        <w:t xml:space="preserve"> </w:t>
      </w:r>
    </w:p>
    <w:p w:rsidR="00DC271C" w:rsidRDefault="00A14C2C" w:rsidP="0020612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2022-2023</w:t>
      </w:r>
      <w:r w:rsidR="00A74181">
        <w:rPr>
          <w:sz w:val="28"/>
          <w:szCs w:val="28"/>
        </w:rPr>
        <w:t xml:space="preserve"> годах</w:t>
      </w:r>
      <w:r w:rsidR="00206127">
        <w:rPr>
          <w:sz w:val="28"/>
          <w:szCs w:val="28"/>
        </w:rPr>
        <w:t xml:space="preserve"> бюджет </w:t>
      </w:r>
      <w:proofErr w:type="spellStart"/>
      <w:r w:rsidR="00206127">
        <w:rPr>
          <w:sz w:val="28"/>
          <w:szCs w:val="28"/>
        </w:rPr>
        <w:t>Яковлевского</w:t>
      </w:r>
      <w:proofErr w:type="spellEnd"/>
      <w:r w:rsidR="00206127">
        <w:rPr>
          <w:sz w:val="28"/>
          <w:szCs w:val="28"/>
        </w:rPr>
        <w:t xml:space="preserve"> муниципального района сохранял социальную направленность</w:t>
      </w:r>
      <w:r w:rsidR="00375571">
        <w:rPr>
          <w:sz w:val="28"/>
          <w:szCs w:val="28"/>
        </w:rPr>
        <w:t>.</w:t>
      </w:r>
      <w:r w:rsidR="00C1111D">
        <w:rPr>
          <w:sz w:val="28"/>
          <w:szCs w:val="28"/>
        </w:rPr>
        <w:t xml:space="preserve"> В структуре исполненных расходов по </w:t>
      </w:r>
      <w:r w:rsidR="00C1111D">
        <w:rPr>
          <w:sz w:val="28"/>
          <w:szCs w:val="28"/>
        </w:rPr>
        <w:lastRenderedPageBreak/>
        <w:t>разделам бюджетно</w:t>
      </w:r>
      <w:r w:rsidR="007678EE">
        <w:rPr>
          <w:sz w:val="28"/>
          <w:szCs w:val="28"/>
        </w:rPr>
        <w:t>й классификации основная доля 74</w:t>
      </w:r>
      <w:r w:rsidR="00C1111D">
        <w:rPr>
          <w:sz w:val="28"/>
          <w:szCs w:val="28"/>
        </w:rPr>
        <w:t>,</w:t>
      </w:r>
      <w:r w:rsidR="007678EE">
        <w:rPr>
          <w:sz w:val="28"/>
          <w:szCs w:val="28"/>
        </w:rPr>
        <w:t>71</w:t>
      </w:r>
      <w:r w:rsidR="00C1111D">
        <w:rPr>
          <w:sz w:val="28"/>
          <w:szCs w:val="28"/>
        </w:rPr>
        <w:t>% была направлена на социально-культурную сферу района.</w:t>
      </w:r>
    </w:p>
    <w:p w:rsidR="000C6D08" w:rsidRDefault="00DC271C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Проводилась работа по оптимизации действующих расходных обязательств и перераспределению ресурсов на решение наиболее приоритетных задач.</w:t>
      </w:r>
    </w:p>
    <w:p w:rsidR="00E6048D" w:rsidRDefault="007678EE" w:rsidP="007678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678EE">
        <w:rPr>
          <w:sz w:val="28"/>
          <w:szCs w:val="28"/>
        </w:rPr>
        <w:t>Начиная с 2022 года отдельным направлением в сфере социальной защиты населения являются меры социальной</w:t>
      </w:r>
      <w:proofErr w:type="gramEnd"/>
      <w:r w:rsidRPr="007678EE">
        <w:rPr>
          <w:sz w:val="28"/>
          <w:szCs w:val="28"/>
        </w:rPr>
        <w:t xml:space="preserve"> поддержки участников специальной вое</w:t>
      </w:r>
      <w:r>
        <w:rPr>
          <w:sz w:val="28"/>
          <w:szCs w:val="28"/>
        </w:rPr>
        <w:t xml:space="preserve">нной операции и членов их семей. В этих целях использовались средства резервного фонда Администрации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района. Были приобретены мешки спальные, коврики, перчатки тактические для обеспечения граждан запаса, призванных по мобилизации</w:t>
      </w:r>
      <w:r w:rsidR="00E6048D">
        <w:rPr>
          <w:sz w:val="28"/>
          <w:szCs w:val="28"/>
        </w:rPr>
        <w:t>, приобретен дизельный генератор для передачи в воинскую часть с последующим направлением в зону проведен</w:t>
      </w:r>
      <w:r w:rsidR="00E73D7B">
        <w:rPr>
          <w:sz w:val="28"/>
          <w:szCs w:val="28"/>
        </w:rPr>
        <w:t xml:space="preserve">ия специальной военной операции, приобретен </w:t>
      </w:r>
      <w:proofErr w:type="spellStart"/>
      <w:r w:rsidR="00E73D7B">
        <w:rPr>
          <w:sz w:val="28"/>
          <w:szCs w:val="28"/>
        </w:rPr>
        <w:t>квадрокоптер</w:t>
      </w:r>
      <w:proofErr w:type="spellEnd"/>
      <w:r w:rsidR="00E6048D">
        <w:rPr>
          <w:sz w:val="28"/>
          <w:szCs w:val="28"/>
        </w:rPr>
        <w:t>; обеспечена распиловка и доставка дров семьям граждан, призванных по мобилизации; родственникам погибших при выполнении воинского долга в ходе СВО военнослужащих, добровольцев и лиц, призванных по мобилизации оказывалась единовременная материальная помощь на мероприятия, связанные с захоронением</w:t>
      </w:r>
      <w:r w:rsidR="00E73D7B">
        <w:rPr>
          <w:sz w:val="28"/>
          <w:szCs w:val="28"/>
        </w:rPr>
        <w:t>; приобретена ткань Твил для изготовления маскировочных сетей и последующей передачи в зону проведения СВО</w:t>
      </w:r>
      <w:r w:rsidR="00E6048D">
        <w:rPr>
          <w:sz w:val="28"/>
          <w:szCs w:val="28"/>
        </w:rPr>
        <w:t>.</w:t>
      </w:r>
    </w:p>
    <w:p w:rsidR="007678EE" w:rsidRDefault="007678EE" w:rsidP="007678EE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7678EE">
        <w:rPr>
          <w:sz w:val="28"/>
          <w:szCs w:val="28"/>
        </w:rPr>
        <w:t xml:space="preserve"> </w:t>
      </w:r>
      <w:r w:rsidR="001D046B">
        <w:rPr>
          <w:sz w:val="28"/>
          <w:szCs w:val="28"/>
        </w:rPr>
        <w:t xml:space="preserve">Дети из семей граждан, призванных на военную службу по мобилизации в Вооруженные Силы Российской Федерации, обучающиеся в общеобразовательных учреждениях района в период учебного процесса, обеспечиваются дополнительным бесплатным питанием. </w:t>
      </w:r>
    </w:p>
    <w:p w:rsidR="007678EE" w:rsidRDefault="001D046B" w:rsidP="000D69CB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от 07.10.2022 № 523-НПА «Об утверждении Порядка взимания, использования и регулирования родительской платы за присмотр и уход за детьми в муниципальных образовательных организациях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0D69CB">
        <w:rPr>
          <w:sz w:val="28"/>
          <w:szCs w:val="28"/>
        </w:rPr>
        <w:t>, реализующих образовательную программу дошкольного образования» установлены льготы для детей из семей граждан, призванных на военную службу по мобилизации в Вооруженные Силы Российской Федерации в период частичной мобилизации.</w:t>
      </w:r>
      <w:proofErr w:type="gramEnd"/>
    </w:p>
    <w:p w:rsidR="007678EE" w:rsidRPr="00EB1786" w:rsidRDefault="007678EE" w:rsidP="00D47DB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2022</w:t>
      </w:r>
      <w:r w:rsidR="000927CD" w:rsidRPr="008067D8">
        <w:rPr>
          <w:sz w:val="28"/>
          <w:szCs w:val="28"/>
        </w:rPr>
        <w:t xml:space="preserve"> года бюджет </w:t>
      </w:r>
      <w:proofErr w:type="spellStart"/>
      <w:r w:rsidR="000927CD" w:rsidRPr="008067D8">
        <w:rPr>
          <w:sz w:val="28"/>
          <w:szCs w:val="28"/>
        </w:rPr>
        <w:t>Яковлевского</w:t>
      </w:r>
      <w:proofErr w:type="spellEnd"/>
      <w:r w:rsidR="000927CD" w:rsidRPr="008067D8">
        <w:rPr>
          <w:sz w:val="28"/>
          <w:szCs w:val="28"/>
        </w:rPr>
        <w:t xml:space="preserve"> муниципального района исполнен с профицитом в раз</w:t>
      </w:r>
      <w:r>
        <w:rPr>
          <w:sz w:val="28"/>
          <w:szCs w:val="28"/>
        </w:rPr>
        <w:t>мере 26</w:t>
      </w:r>
      <w:r w:rsidR="008067D8" w:rsidRPr="008067D8">
        <w:rPr>
          <w:sz w:val="28"/>
          <w:szCs w:val="28"/>
        </w:rPr>
        <w:t>,</w:t>
      </w:r>
      <w:r>
        <w:rPr>
          <w:sz w:val="28"/>
          <w:szCs w:val="28"/>
        </w:rPr>
        <w:t>501</w:t>
      </w:r>
      <w:r w:rsidR="000927CD" w:rsidRPr="008067D8">
        <w:rPr>
          <w:sz w:val="28"/>
          <w:szCs w:val="28"/>
        </w:rPr>
        <w:t xml:space="preserve"> млн. рублей.</w:t>
      </w:r>
    </w:p>
    <w:p w:rsidR="00EB1786" w:rsidRDefault="00EB1786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Поддержка сельских поселений, входящих в состав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обеспечение устойчивости их бюджетов наряду с повышением прозрачности и предсказуемости планирования межбюджетных трансфертов оставались в 2021-2022 годах одним из приоритетных </w:t>
      </w:r>
      <w:r>
        <w:rPr>
          <w:sz w:val="28"/>
          <w:szCs w:val="28"/>
        </w:rPr>
        <w:lastRenderedPageBreak/>
        <w:t xml:space="preserve">направлений бюджетной и налоговой политики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в сфере межбюджетных отношений</w:t>
      </w:r>
      <w:r w:rsidR="00984857">
        <w:rPr>
          <w:sz w:val="28"/>
          <w:szCs w:val="28"/>
        </w:rPr>
        <w:t>.</w:t>
      </w:r>
    </w:p>
    <w:p w:rsidR="00984857" w:rsidRDefault="00984857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межбюджетных трансфертов из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местным бю</w:t>
      </w:r>
      <w:r w:rsidR="000D69CB">
        <w:rPr>
          <w:sz w:val="28"/>
          <w:szCs w:val="28"/>
        </w:rPr>
        <w:t>джетам сельских поселений в 2022</w:t>
      </w:r>
      <w:r w:rsidR="00D47DB2">
        <w:rPr>
          <w:sz w:val="28"/>
          <w:szCs w:val="28"/>
        </w:rPr>
        <w:t xml:space="preserve"> году составил 20 </w:t>
      </w:r>
      <w:r w:rsidR="00D47DB2" w:rsidRPr="00D47DB2">
        <w:rPr>
          <w:sz w:val="28"/>
          <w:szCs w:val="28"/>
        </w:rPr>
        <w:t>699</w:t>
      </w:r>
      <w:r>
        <w:rPr>
          <w:sz w:val="28"/>
          <w:szCs w:val="28"/>
        </w:rPr>
        <w:t> </w:t>
      </w:r>
      <w:r w:rsidR="00D47DB2" w:rsidRPr="00D47DB2">
        <w:rPr>
          <w:sz w:val="28"/>
          <w:szCs w:val="28"/>
        </w:rPr>
        <w:t>8</w:t>
      </w:r>
      <w:r>
        <w:rPr>
          <w:sz w:val="28"/>
          <w:szCs w:val="28"/>
        </w:rPr>
        <w:t>00,00 р</w:t>
      </w:r>
      <w:r w:rsidR="00D47DB2">
        <w:rPr>
          <w:sz w:val="28"/>
          <w:szCs w:val="28"/>
        </w:rPr>
        <w:t>ублей</w:t>
      </w:r>
      <w:r>
        <w:rPr>
          <w:sz w:val="28"/>
          <w:szCs w:val="28"/>
        </w:rPr>
        <w:t>, в том числе объем дотаций на выравнивание бюджетной о</w:t>
      </w:r>
      <w:r w:rsidR="00D47DB2">
        <w:rPr>
          <w:sz w:val="28"/>
          <w:szCs w:val="28"/>
        </w:rPr>
        <w:t>беспеченности поселений – 17 </w:t>
      </w:r>
      <w:r w:rsidR="00D47DB2" w:rsidRPr="00D47DB2">
        <w:rPr>
          <w:sz w:val="28"/>
          <w:szCs w:val="28"/>
        </w:rPr>
        <w:t>116</w:t>
      </w:r>
      <w:r>
        <w:rPr>
          <w:sz w:val="28"/>
          <w:szCs w:val="28"/>
        </w:rPr>
        <w:t> </w:t>
      </w:r>
      <w:r w:rsidR="00D47DB2" w:rsidRPr="00D47DB2">
        <w:rPr>
          <w:sz w:val="28"/>
          <w:szCs w:val="28"/>
        </w:rPr>
        <w:t>55</w:t>
      </w:r>
      <w:r>
        <w:rPr>
          <w:sz w:val="28"/>
          <w:szCs w:val="28"/>
        </w:rPr>
        <w:t>0,00 руб</w:t>
      </w:r>
      <w:r w:rsidR="00D47DB2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984857" w:rsidRDefault="00984857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контрольных процедур за соблюдением бюджетного законодательства сельскими поселениями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района:</w:t>
      </w:r>
    </w:p>
    <w:p w:rsidR="00984857" w:rsidRDefault="00CA0FD9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4857">
        <w:rPr>
          <w:sz w:val="28"/>
          <w:szCs w:val="28"/>
        </w:rPr>
        <w:t>роводилась экспертиза проектов местных бюджетов;</w:t>
      </w:r>
    </w:p>
    <w:p w:rsidR="00CA0FD9" w:rsidRDefault="00CA0FD9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 всеми сельскими поселениями, являющимися получателями дотации на выравнивание бюджетной обеспеченности</w:t>
      </w:r>
      <w:r w:rsidR="00940998">
        <w:rPr>
          <w:sz w:val="28"/>
          <w:szCs w:val="28"/>
        </w:rPr>
        <w:t>, заключены соглашения, предусматривающие меры по социально-экономическому развитию и оздоровлению муниципальных финансов, осуществлялся мониторинг их исполнения;</w:t>
      </w:r>
    </w:p>
    <w:p w:rsidR="00940998" w:rsidRDefault="00940998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осуществлялся ежемесячный мониторинг исполнения местных бюджетов.</w:t>
      </w:r>
    </w:p>
    <w:p w:rsidR="00940998" w:rsidRDefault="00940998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Сельским поселениям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которые в ходе исполнения своих бюджетов испытывали определенные трудности, из районного бюджета выделялись дотации на поддержку мер по обеспечению сбалансированности бюджетов поселений. </w:t>
      </w:r>
    </w:p>
    <w:p w:rsidR="00D47DB2" w:rsidRPr="00D36E17" w:rsidRDefault="00940998" w:rsidP="00D36E1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дотации на поддержку мер по обеспечению сбалансирова</w:t>
      </w:r>
      <w:r w:rsidR="00D47DB2">
        <w:rPr>
          <w:sz w:val="28"/>
          <w:szCs w:val="28"/>
        </w:rPr>
        <w:t>нности бюджетов поселений в 2022</w:t>
      </w:r>
      <w:r>
        <w:rPr>
          <w:sz w:val="28"/>
          <w:szCs w:val="28"/>
        </w:rPr>
        <w:t xml:space="preserve"> году составил 3 5</w:t>
      </w:r>
      <w:r w:rsidR="00D47DB2">
        <w:rPr>
          <w:sz w:val="28"/>
          <w:szCs w:val="28"/>
        </w:rPr>
        <w:t>83</w:t>
      </w:r>
      <w:r>
        <w:rPr>
          <w:sz w:val="28"/>
          <w:szCs w:val="28"/>
        </w:rPr>
        <w:t> </w:t>
      </w:r>
      <w:r w:rsidR="00D47DB2">
        <w:rPr>
          <w:sz w:val="28"/>
          <w:szCs w:val="28"/>
        </w:rPr>
        <w:t>250</w:t>
      </w:r>
      <w:r>
        <w:rPr>
          <w:sz w:val="28"/>
          <w:szCs w:val="28"/>
        </w:rPr>
        <w:t>,</w:t>
      </w:r>
      <w:r w:rsidR="00D47DB2">
        <w:rPr>
          <w:sz w:val="28"/>
          <w:szCs w:val="28"/>
        </w:rPr>
        <w:t>00 рублей</w:t>
      </w:r>
      <w:r w:rsidR="00625649">
        <w:rPr>
          <w:sz w:val="28"/>
          <w:szCs w:val="28"/>
        </w:rPr>
        <w:t>.</w:t>
      </w:r>
    </w:p>
    <w:p w:rsidR="00D72FFF" w:rsidRDefault="00DA650F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более активного вовлечения граждан в процесс распределения бюджетных средств на наиболее приоритетные для конкретного города или села мероприятия, </w:t>
      </w:r>
      <w:proofErr w:type="gramStart"/>
      <w:r>
        <w:rPr>
          <w:sz w:val="28"/>
          <w:szCs w:val="28"/>
        </w:rPr>
        <w:t>начиная с 2021 года в Приморском крае реализуются проекты инициативного</w:t>
      </w:r>
      <w:proofErr w:type="gramEnd"/>
      <w:r>
        <w:rPr>
          <w:sz w:val="28"/>
          <w:szCs w:val="28"/>
        </w:rPr>
        <w:t xml:space="preserve"> бюджетирования по направлению «Твой проект»</w:t>
      </w:r>
      <w:r w:rsidR="00D72FFF">
        <w:rPr>
          <w:sz w:val="28"/>
          <w:szCs w:val="28"/>
        </w:rPr>
        <w:t>.</w:t>
      </w:r>
    </w:p>
    <w:p w:rsidR="00D72FFF" w:rsidRDefault="00D72FFF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организации данного мероприятия на конкурсной основе выбирается проект по строительству (реконструкции), ремонту и благоустройству объектов инфраструктуры муниципальной собственности, определенных населением в качестве приоритетных. Министерством финансов Приморского края на портале «</w:t>
      </w:r>
      <w:proofErr w:type="gramStart"/>
      <w:r>
        <w:rPr>
          <w:sz w:val="28"/>
          <w:szCs w:val="28"/>
        </w:rPr>
        <w:t>Инициативное</w:t>
      </w:r>
      <w:proofErr w:type="gramEnd"/>
      <w:r>
        <w:rPr>
          <w:sz w:val="28"/>
          <w:szCs w:val="28"/>
        </w:rPr>
        <w:t xml:space="preserve"> бюджетирование. Приморье» разработан механизм, позволяющий гражданам дистанционно предлагать свои идеи, а также голосовать за лучшие проекты.</w:t>
      </w:r>
    </w:p>
    <w:p w:rsidR="00AC7110" w:rsidRDefault="00D72FFF" w:rsidP="00D72FFF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Яко</w:t>
      </w:r>
      <w:r w:rsidR="00D36E17">
        <w:rPr>
          <w:sz w:val="28"/>
          <w:szCs w:val="28"/>
        </w:rPr>
        <w:t>влевский</w:t>
      </w:r>
      <w:proofErr w:type="spellEnd"/>
      <w:r w:rsidR="00D36E17">
        <w:rPr>
          <w:sz w:val="28"/>
          <w:szCs w:val="28"/>
        </w:rPr>
        <w:t xml:space="preserve"> муниципальный район три</w:t>
      </w:r>
      <w:r>
        <w:rPr>
          <w:sz w:val="28"/>
          <w:szCs w:val="28"/>
        </w:rPr>
        <w:t xml:space="preserve"> года является активным участником конкурса «Твой проект». В рамках данного проекта муниципальным районом в 2021 году реализован проект «Реставрация памятника летчикам в с. </w:t>
      </w:r>
      <w:proofErr w:type="spellStart"/>
      <w:r>
        <w:rPr>
          <w:sz w:val="28"/>
          <w:szCs w:val="28"/>
        </w:rPr>
        <w:t>Новосысоевке</w:t>
      </w:r>
      <w:proofErr w:type="spellEnd"/>
      <w:r>
        <w:rPr>
          <w:sz w:val="28"/>
          <w:szCs w:val="28"/>
        </w:rPr>
        <w:t>», в 2022 году – «Благоустройство те</w:t>
      </w:r>
      <w:r w:rsidR="00D36E17">
        <w:rPr>
          <w:sz w:val="28"/>
          <w:szCs w:val="28"/>
        </w:rPr>
        <w:t xml:space="preserve">рритории ДОУ в с. </w:t>
      </w:r>
      <w:proofErr w:type="spellStart"/>
      <w:r w:rsidR="00D36E17">
        <w:rPr>
          <w:sz w:val="28"/>
          <w:szCs w:val="28"/>
        </w:rPr>
        <w:t>Новосысоевке</w:t>
      </w:r>
      <w:proofErr w:type="spellEnd"/>
      <w:r w:rsidR="00D36E17">
        <w:rPr>
          <w:sz w:val="28"/>
          <w:szCs w:val="28"/>
        </w:rPr>
        <w:t xml:space="preserve">», </w:t>
      </w:r>
      <w:r w:rsidR="009C2605">
        <w:rPr>
          <w:sz w:val="28"/>
          <w:szCs w:val="28"/>
        </w:rPr>
        <w:t xml:space="preserve">в 2023 году – это два проекта «Детская </w:t>
      </w:r>
      <w:r w:rsidR="009C2605">
        <w:rPr>
          <w:sz w:val="28"/>
          <w:szCs w:val="28"/>
        </w:rPr>
        <w:lastRenderedPageBreak/>
        <w:t xml:space="preserve">площадка» и «Пешеходные дорожки по улице Советская». </w:t>
      </w:r>
      <w:proofErr w:type="gramStart"/>
      <w:r>
        <w:rPr>
          <w:sz w:val="28"/>
          <w:szCs w:val="28"/>
        </w:rPr>
        <w:t>Кроме того</w:t>
      </w:r>
      <w:r w:rsidR="00B43473">
        <w:rPr>
          <w:sz w:val="28"/>
          <w:szCs w:val="28"/>
        </w:rPr>
        <w:t>,</w:t>
      </w:r>
      <w:r>
        <w:rPr>
          <w:sz w:val="28"/>
          <w:szCs w:val="28"/>
        </w:rPr>
        <w:t xml:space="preserve"> в 2021-2022 годах также проектами-победителями стали «Благоустройство центрального парка в с. Яковлевке», реализацией которых занималось </w:t>
      </w:r>
      <w:proofErr w:type="spellStart"/>
      <w:r>
        <w:rPr>
          <w:sz w:val="28"/>
          <w:szCs w:val="28"/>
        </w:rPr>
        <w:t>Яковлевское</w:t>
      </w:r>
      <w:proofErr w:type="spellEnd"/>
      <w:r>
        <w:rPr>
          <w:sz w:val="28"/>
          <w:szCs w:val="28"/>
        </w:rPr>
        <w:t xml:space="preserve"> сельское поселение. </w:t>
      </w:r>
      <w:proofErr w:type="gramEnd"/>
    </w:p>
    <w:p w:rsidR="00D72FFF" w:rsidRDefault="00D72FFF" w:rsidP="00D72FFF">
      <w:pPr>
        <w:spacing w:line="276" w:lineRule="auto"/>
        <w:ind w:firstLine="708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бюджетной и налоговой политики </w:t>
      </w:r>
    </w:p>
    <w:p w:rsidR="00DC271C" w:rsidRDefault="00D72FFF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Яковлевско</w:t>
      </w:r>
      <w:r w:rsidR="009C2605">
        <w:rPr>
          <w:b/>
          <w:sz w:val="28"/>
          <w:szCs w:val="28"/>
        </w:rPr>
        <w:t>го</w:t>
      </w:r>
      <w:proofErr w:type="spellEnd"/>
      <w:r w:rsidR="009C2605">
        <w:rPr>
          <w:b/>
          <w:sz w:val="28"/>
          <w:szCs w:val="28"/>
        </w:rPr>
        <w:t xml:space="preserve"> муниципального округа на 2024</w:t>
      </w:r>
      <w:r w:rsidR="00DC271C">
        <w:rPr>
          <w:b/>
          <w:sz w:val="28"/>
          <w:szCs w:val="28"/>
        </w:rPr>
        <w:t xml:space="preserve"> – 202</w:t>
      </w:r>
      <w:r w:rsidR="009C2605">
        <w:rPr>
          <w:b/>
          <w:sz w:val="28"/>
          <w:szCs w:val="28"/>
        </w:rPr>
        <w:t>6</w:t>
      </w:r>
      <w:r w:rsidR="00DC271C">
        <w:rPr>
          <w:b/>
          <w:sz w:val="28"/>
          <w:szCs w:val="28"/>
        </w:rPr>
        <w:t xml:space="preserve"> годы</w:t>
      </w:r>
    </w:p>
    <w:p w:rsidR="00D72FFF" w:rsidRPr="00954CA0" w:rsidRDefault="00D72FFF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tab/>
      </w:r>
      <w:r w:rsidRPr="00E12AF9">
        <w:rPr>
          <w:sz w:val="28"/>
          <w:szCs w:val="28"/>
        </w:rPr>
        <w:t>Основные направления бюджетной и налоговой политики</w:t>
      </w:r>
      <w:r w:rsidR="00D72FFF">
        <w:rPr>
          <w:sz w:val="28"/>
          <w:szCs w:val="28"/>
        </w:rPr>
        <w:t xml:space="preserve"> </w:t>
      </w:r>
      <w:proofErr w:type="spellStart"/>
      <w:r w:rsidR="00D72FFF">
        <w:rPr>
          <w:sz w:val="28"/>
          <w:szCs w:val="28"/>
        </w:rPr>
        <w:t>Яко</w:t>
      </w:r>
      <w:r w:rsidR="009C2605">
        <w:rPr>
          <w:sz w:val="28"/>
          <w:szCs w:val="28"/>
        </w:rPr>
        <w:t>влевского</w:t>
      </w:r>
      <w:proofErr w:type="spellEnd"/>
      <w:r w:rsidR="009C2605">
        <w:rPr>
          <w:sz w:val="28"/>
          <w:szCs w:val="28"/>
        </w:rPr>
        <w:t xml:space="preserve"> муниципального округа</w:t>
      </w:r>
      <w:r w:rsidR="00D72FFF">
        <w:rPr>
          <w:sz w:val="28"/>
          <w:szCs w:val="28"/>
        </w:rPr>
        <w:t xml:space="preserve"> </w:t>
      </w:r>
      <w:r w:rsidRPr="00E12AF9">
        <w:rPr>
          <w:sz w:val="28"/>
          <w:szCs w:val="28"/>
        </w:rPr>
        <w:t xml:space="preserve"> на 202</w:t>
      </w:r>
      <w:r w:rsidR="009C2605">
        <w:rPr>
          <w:sz w:val="28"/>
          <w:szCs w:val="28"/>
        </w:rPr>
        <w:t>4</w:t>
      </w:r>
      <w:r w:rsidRPr="00E12AF9">
        <w:rPr>
          <w:sz w:val="28"/>
          <w:szCs w:val="28"/>
        </w:rPr>
        <w:t xml:space="preserve"> – 202</w:t>
      </w:r>
      <w:r w:rsidR="009C2605">
        <w:rPr>
          <w:sz w:val="28"/>
          <w:szCs w:val="28"/>
        </w:rPr>
        <w:t>6</w:t>
      </w:r>
      <w:r w:rsidRPr="00E12AF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разработаны </w:t>
      </w:r>
      <w:r w:rsidRPr="00F82590">
        <w:rPr>
          <w:sz w:val="28"/>
          <w:szCs w:val="28"/>
        </w:rPr>
        <w:t>на основе базового варианта прогноза</w:t>
      </w:r>
      <w:r w:rsidRPr="00E12AF9">
        <w:rPr>
          <w:sz w:val="28"/>
          <w:szCs w:val="28"/>
        </w:rPr>
        <w:t xml:space="preserve"> социально-экономического развития </w:t>
      </w:r>
      <w:proofErr w:type="spellStart"/>
      <w:r w:rsidRPr="00E12AF9">
        <w:rPr>
          <w:sz w:val="28"/>
          <w:szCs w:val="28"/>
        </w:rPr>
        <w:t>Яковлевско</w:t>
      </w:r>
      <w:r w:rsidR="009C2605">
        <w:rPr>
          <w:sz w:val="28"/>
          <w:szCs w:val="28"/>
        </w:rPr>
        <w:t>го</w:t>
      </w:r>
      <w:proofErr w:type="spellEnd"/>
      <w:r w:rsidR="009C2605">
        <w:rPr>
          <w:sz w:val="28"/>
          <w:szCs w:val="28"/>
        </w:rPr>
        <w:t xml:space="preserve"> муниципального округа на 2024</w:t>
      </w:r>
      <w:r w:rsidR="000927CD">
        <w:rPr>
          <w:sz w:val="28"/>
          <w:szCs w:val="28"/>
        </w:rPr>
        <w:t xml:space="preserve"> год и плановый период 202</w:t>
      </w:r>
      <w:r w:rsidR="009C2605">
        <w:rPr>
          <w:sz w:val="28"/>
          <w:szCs w:val="28"/>
        </w:rPr>
        <w:t>5 и 2026</w:t>
      </w:r>
      <w:r w:rsidR="000927CD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2F78EB" w:rsidRDefault="00DC271C" w:rsidP="00B52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Налоговая политика </w:t>
      </w:r>
      <w:proofErr w:type="spellStart"/>
      <w:r>
        <w:rPr>
          <w:sz w:val="28"/>
          <w:szCs w:val="28"/>
        </w:rPr>
        <w:t>Як</w:t>
      </w:r>
      <w:r w:rsidR="001C01C1">
        <w:rPr>
          <w:sz w:val="28"/>
          <w:szCs w:val="28"/>
        </w:rPr>
        <w:t>овлевского</w:t>
      </w:r>
      <w:proofErr w:type="spellEnd"/>
      <w:r w:rsidR="001C01C1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будет направлена на обеспечение устойчивости бюджетной системы, которая будет способствовать стимулированию деловой активности, росту экономики и инвестиций.</w:t>
      </w:r>
    </w:p>
    <w:p w:rsidR="00025553" w:rsidRDefault="00025553" w:rsidP="00B52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14E93">
        <w:rPr>
          <w:sz w:val="28"/>
          <w:szCs w:val="28"/>
        </w:rPr>
        <w:t xml:space="preserve">В целях ускорения социально-экономического развития территории и повышения уровня жизни населения принят Закон Приморского края от 5 декабря 2022 года № 247-КЗ «О </w:t>
      </w:r>
      <w:proofErr w:type="spellStart"/>
      <w:r w:rsidR="00A14E93">
        <w:rPr>
          <w:sz w:val="28"/>
          <w:szCs w:val="28"/>
        </w:rPr>
        <w:t>Яковлевском</w:t>
      </w:r>
      <w:proofErr w:type="spellEnd"/>
      <w:r w:rsidR="00A14E93">
        <w:rPr>
          <w:sz w:val="28"/>
          <w:szCs w:val="28"/>
        </w:rPr>
        <w:t xml:space="preserve"> муниципальном округе Приморского края». </w:t>
      </w:r>
      <w:proofErr w:type="gramStart"/>
      <w:r w:rsidR="00A14E93">
        <w:rPr>
          <w:sz w:val="28"/>
          <w:szCs w:val="28"/>
        </w:rPr>
        <w:t xml:space="preserve">Начиная с 2024 года бюджет </w:t>
      </w:r>
      <w:proofErr w:type="spellStart"/>
      <w:r w:rsidR="00A14E93">
        <w:rPr>
          <w:sz w:val="28"/>
          <w:szCs w:val="28"/>
        </w:rPr>
        <w:t>Яковлевского</w:t>
      </w:r>
      <w:proofErr w:type="spellEnd"/>
      <w:r w:rsidR="00A14E93">
        <w:rPr>
          <w:sz w:val="28"/>
          <w:szCs w:val="28"/>
        </w:rPr>
        <w:t xml:space="preserve"> муниципального округа учитывается как единый</w:t>
      </w:r>
      <w:proofErr w:type="gramEnd"/>
      <w:r w:rsidR="00A14E93">
        <w:rPr>
          <w:sz w:val="28"/>
          <w:szCs w:val="28"/>
        </w:rPr>
        <w:t xml:space="preserve"> бюджет. В связи с этим</w:t>
      </w:r>
      <w:r w:rsidR="00F352A6">
        <w:rPr>
          <w:sz w:val="28"/>
          <w:szCs w:val="28"/>
        </w:rPr>
        <w:t xml:space="preserve">, на территории </w:t>
      </w:r>
      <w:proofErr w:type="spellStart"/>
      <w:r w:rsidR="00F352A6">
        <w:rPr>
          <w:sz w:val="28"/>
          <w:szCs w:val="28"/>
        </w:rPr>
        <w:t>Яковлевского</w:t>
      </w:r>
      <w:proofErr w:type="spellEnd"/>
      <w:r w:rsidR="00F352A6">
        <w:rPr>
          <w:sz w:val="28"/>
          <w:szCs w:val="28"/>
        </w:rPr>
        <w:t xml:space="preserve"> муниципального округа введены местные налоги (земельный налог и налог на имущество физических лиц), которые до образования муниципального округа устанавливались решениями представительных органов сельских поселений и зачислялись в бюджеты соответствующих сельских поселений.</w:t>
      </w:r>
    </w:p>
    <w:p w:rsidR="00F352A6" w:rsidRPr="00F352A6" w:rsidRDefault="00F352A6" w:rsidP="00F352A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0"/>
        </w:rPr>
      </w:pPr>
      <w:r w:rsidRPr="00F352A6">
        <w:rPr>
          <w:color w:val="000000"/>
          <w:sz w:val="28"/>
          <w:szCs w:val="20"/>
        </w:rPr>
        <w:t xml:space="preserve">Одним из важных принципов эффективной налоговой политики </w:t>
      </w:r>
      <w:proofErr w:type="spellStart"/>
      <w:r>
        <w:rPr>
          <w:color w:val="000000"/>
          <w:sz w:val="28"/>
          <w:szCs w:val="20"/>
        </w:rPr>
        <w:t>Яковлевского</w:t>
      </w:r>
      <w:proofErr w:type="spellEnd"/>
      <w:r>
        <w:rPr>
          <w:color w:val="000000"/>
          <w:sz w:val="28"/>
          <w:szCs w:val="20"/>
        </w:rPr>
        <w:t xml:space="preserve"> муниципального округа</w:t>
      </w:r>
      <w:r w:rsidRPr="00F352A6">
        <w:rPr>
          <w:color w:val="000000"/>
          <w:sz w:val="28"/>
          <w:szCs w:val="20"/>
        </w:rPr>
        <w:t xml:space="preserve"> является проведение оценки эффективности налоговых льгот и преференций, установленны</w:t>
      </w:r>
      <w:r>
        <w:rPr>
          <w:color w:val="000000"/>
          <w:sz w:val="28"/>
          <w:szCs w:val="20"/>
        </w:rPr>
        <w:t>х органами местного самоуправления округа. Будет осуществляться</w:t>
      </w:r>
      <w:r w:rsidRPr="00F352A6">
        <w:rPr>
          <w:color w:val="000000"/>
          <w:sz w:val="28"/>
          <w:szCs w:val="20"/>
        </w:rPr>
        <w:t xml:space="preserve"> политика обоснованности и эффективности применения налоговых льгот (налоговых расходов): </w:t>
      </w:r>
    </w:p>
    <w:p w:rsidR="00F352A6" w:rsidRPr="00F352A6" w:rsidRDefault="00F352A6" w:rsidP="00F352A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0"/>
        </w:rPr>
      </w:pPr>
      <w:r w:rsidRPr="00F352A6">
        <w:rPr>
          <w:color w:val="000000"/>
          <w:sz w:val="28"/>
          <w:szCs w:val="20"/>
        </w:rPr>
        <w:t>осуществление оценки налоговых льгот (налоговых расходов), включая оценку их эффективности, целесообразности и востребованности;</w:t>
      </w:r>
    </w:p>
    <w:p w:rsidR="00F352A6" w:rsidRPr="00F352A6" w:rsidRDefault="00F352A6" w:rsidP="00F352A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0"/>
        </w:rPr>
      </w:pPr>
      <w:r w:rsidRPr="00F352A6">
        <w:rPr>
          <w:color w:val="000000"/>
          <w:sz w:val="28"/>
          <w:szCs w:val="20"/>
        </w:rPr>
        <w:t>принятие мер по недопущению предоставления неэффективных налоговых льгот (налоговых расходов) по результатам оценки эффективности предлагаемых к введению налоговых льгот (расходов). Учитывая существе</w:t>
      </w:r>
      <w:r>
        <w:rPr>
          <w:color w:val="000000"/>
          <w:sz w:val="28"/>
          <w:szCs w:val="20"/>
        </w:rPr>
        <w:t xml:space="preserve">нное влияние на доходы </w:t>
      </w:r>
      <w:r w:rsidRPr="00F352A6">
        <w:rPr>
          <w:color w:val="000000"/>
          <w:sz w:val="28"/>
          <w:szCs w:val="20"/>
        </w:rPr>
        <w:t>бюджета</w:t>
      </w:r>
      <w:r>
        <w:rPr>
          <w:color w:val="000000"/>
          <w:sz w:val="28"/>
          <w:szCs w:val="20"/>
        </w:rPr>
        <w:t xml:space="preserve"> муниципального округа</w:t>
      </w:r>
      <w:r w:rsidRPr="00F352A6">
        <w:rPr>
          <w:color w:val="000000"/>
          <w:sz w:val="28"/>
          <w:szCs w:val="20"/>
        </w:rPr>
        <w:t xml:space="preserve"> </w:t>
      </w:r>
      <w:r w:rsidRPr="00F352A6">
        <w:rPr>
          <w:color w:val="000000"/>
          <w:sz w:val="28"/>
          <w:szCs w:val="20"/>
        </w:rPr>
        <w:lastRenderedPageBreak/>
        <w:t>принимаемых решений по установлению налоговых льгот, предоставление новых налоговых преференций должно быть направлено на стимулирование экономического роста и увеличение налоговой базы;</w:t>
      </w:r>
    </w:p>
    <w:p w:rsidR="00F352A6" w:rsidRPr="00F352A6" w:rsidRDefault="00F352A6" w:rsidP="00F352A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0"/>
        </w:rPr>
      </w:pPr>
      <w:r w:rsidRPr="00F352A6">
        <w:rPr>
          <w:color w:val="000000"/>
          <w:sz w:val="28"/>
          <w:szCs w:val="20"/>
        </w:rPr>
        <w:t>установление определенного срока действия при введении новых налоговых льгот (налоговых расходов);</w:t>
      </w:r>
    </w:p>
    <w:p w:rsidR="00F352A6" w:rsidRPr="00F352A6" w:rsidRDefault="00F352A6" w:rsidP="00F352A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0"/>
        </w:rPr>
      </w:pPr>
      <w:r w:rsidRPr="00F352A6">
        <w:rPr>
          <w:color w:val="000000"/>
          <w:sz w:val="28"/>
          <w:szCs w:val="20"/>
        </w:rPr>
        <w:t>отмена неэффективных и невостребованных льгот (налоговых расходов).</w:t>
      </w:r>
    </w:p>
    <w:p w:rsidR="00204E98" w:rsidRDefault="002F78EB" w:rsidP="003A64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и в предыдущие годы остается актуальным:</w:t>
      </w:r>
      <w:r w:rsidR="00204E98">
        <w:rPr>
          <w:sz w:val="28"/>
          <w:szCs w:val="28"/>
        </w:rPr>
        <w:t xml:space="preserve"> 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обеспечение контроля органами местного са</w:t>
      </w:r>
      <w:r w:rsidR="00F352A6">
        <w:rPr>
          <w:sz w:val="28"/>
          <w:szCs w:val="28"/>
        </w:rPr>
        <w:t xml:space="preserve">моуправления </w:t>
      </w:r>
      <w:proofErr w:type="spellStart"/>
      <w:r w:rsidR="00F352A6">
        <w:rPr>
          <w:sz w:val="28"/>
          <w:szCs w:val="28"/>
        </w:rPr>
        <w:t>Яковлевского</w:t>
      </w:r>
      <w:proofErr w:type="spellEnd"/>
      <w:r w:rsidR="00F352A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 в ведомственной подчиненности которых находятся муниципальные учреждения, за своевременным и полным перечислением налогов, сборов и иных обязательных платежей в бюджеты бюджетной системы Российской Федерации;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повышение </w:t>
      </w:r>
      <w:proofErr w:type="gramStart"/>
      <w:r>
        <w:rPr>
          <w:sz w:val="28"/>
          <w:szCs w:val="28"/>
        </w:rPr>
        <w:t>уровня ответственности главных ад</w:t>
      </w:r>
      <w:r w:rsidR="00CF52B8">
        <w:rPr>
          <w:sz w:val="28"/>
          <w:szCs w:val="28"/>
        </w:rPr>
        <w:t xml:space="preserve">министраторов доходов </w:t>
      </w:r>
      <w:r>
        <w:rPr>
          <w:sz w:val="28"/>
          <w:szCs w:val="28"/>
        </w:rPr>
        <w:t>бюджета</w:t>
      </w:r>
      <w:r w:rsidR="00CF52B8">
        <w:rPr>
          <w:sz w:val="28"/>
          <w:szCs w:val="28"/>
        </w:rPr>
        <w:t xml:space="preserve"> округа</w:t>
      </w:r>
      <w:proofErr w:type="gramEnd"/>
      <w:r>
        <w:rPr>
          <w:sz w:val="28"/>
          <w:szCs w:val="28"/>
        </w:rPr>
        <w:t xml:space="preserve"> за качественное прогнозирование доходов бюджета </w:t>
      </w:r>
      <w:proofErr w:type="spellStart"/>
      <w:r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и выполнение в полном объеме утвержденных годовых назначений по доход</w:t>
      </w:r>
      <w:r w:rsidR="00CF52B8">
        <w:rPr>
          <w:sz w:val="28"/>
          <w:szCs w:val="28"/>
        </w:rPr>
        <w:t>ам местного</w:t>
      </w:r>
      <w:r>
        <w:rPr>
          <w:sz w:val="28"/>
          <w:szCs w:val="28"/>
        </w:rPr>
        <w:t xml:space="preserve"> бюджета, активизация </w:t>
      </w:r>
      <w:proofErr w:type="spellStart"/>
      <w:r>
        <w:rPr>
          <w:sz w:val="28"/>
          <w:szCs w:val="28"/>
        </w:rPr>
        <w:t>пр</w:t>
      </w:r>
      <w:r w:rsidR="00CF52B8">
        <w:rPr>
          <w:sz w:val="28"/>
          <w:szCs w:val="28"/>
        </w:rPr>
        <w:t>етензионно</w:t>
      </w:r>
      <w:proofErr w:type="spellEnd"/>
      <w:r w:rsidR="00CF52B8">
        <w:rPr>
          <w:sz w:val="28"/>
          <w:szCs w:val="28"/>
        </w:rPr>
        <w:t>-исковой деятельности;</w:t>
      </w:r>
    </w:p>
    <w:p w:rsidR="00CF52B8" w:rsidRPr="00CF52B8" w:rsidRDefault="00CF52B8" w:rsidP="00CF52B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0"/>
        </w:rPr>
      </w:pPr>
      <w:r w:rsidRPr="00CF52B8">
        <w:rPr>
          <w:color w:val="000000"/>
          <w:sz w:val="28"/>
          <w:szCs w:val="20"/>
        </w:rPr>
        <w:t>реализация бюджетных полномочий администраторов доходов по управлению дебиторской задолженностью.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Ключевой задачей и приорит</w:t>
      </w:r>
      <w:r w:rsidR="002F78EB">
        <w:rPr>
          <w:sz w:val="28"/>
          <w:szCs w:val="28"/>
        </w:rPr>
        <w:t>етами бюджетной политики</w:t>
      </w:r>
      <w:r w:rsidR="00B52A34">
        <w:rPr>
          <w:sz w:val="28"/>
          <w:szCs w:val="28"/>
        </w:rPr>
        <w:t xml:space="preserve"> </w:t>
      </w:r>
      <w:proofErr w:type="spellStart"/>
      <w:r w:rsidR="00B52A34"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 w:rsidR="002F78EB">
        <w:rPr>
          <w:sz w:val="28"/>
          <w:szCs w:val="28"/>
        </w:rPr>
        <w:t xml:space="preserve"> на 202</w:t>
      </w:r>
      <w:r w:rsidR="00CF52B8">
        <w:rPr>
          <w:sz w:val="28"/>
          <w:szCs w:val="28"/>
        </w:rPr>
        <w:t>4</w:t>
      </w:r>
      <w:r w:rsidR="002F78EB">
        <w:rPr>
          <w:sz w:val="28"/>
          <w:szCs w:val="28"/>
        </w:rPr>
        <w:t xml:space="preserve"> – 202</w:t>
      </w:r>
      <w:r w:rsidR="00CF52B8">
        <w:rPr>
          <w:sz w:val="28"/>
          <w:szCs w:val="28"/>
        </w:rPr>
        <w:t>6</w:t>
      </w:r>
      <w:r>
        <w:rPr>
          <w:sz w:val="28"/>
          <w:szCs w:val="28"/>
        </w:rPr>
        <w:t xml:space="preserve"> годы остаются обеспечение достижения национальных целей развития Российской Федерации, направленных на повышение уровня жизни граждан, создание комфортных условий для их проживания, обеспечение достойного эффективного труда людей и успешного предпринимательства, цифровую трансформацию, определенных Указом Президента Российской Федерации от 21 июля 2020 года № 474.</w:t>
      </w:r>
      <w:proofErr w:type="gramEnd"/>
    </w:p>
    <w:p w:rsidR="002F78EB" w:rsidRDefault="002F78EB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этой связи всем участникам бюджетного процесса при планировании бюджетных расходов необходимо пересмотреть отраслевые приоритеты, сконцентрировав бюджетные и управленческие ресурсы на решении задач с безусловной реализацией национальных и региональных проектов.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учетом установленных целей и задач реализация долгосрочной бюджетной политики в </w:t>
      </w:r>
      <w:proofErr w:type="spellStart"/>
      <w:r w:rsidR="00CF52B8">
        <w:rPr>
          <w:sz w:val="28"/>
          <w:szCs w:val="28"/>
        </w:rPr>
        <w:t>Яковлевском</w:t>
      </w:r>
      <w:proofErr w:type="spellEnd"/>
      <w:r w:rsidR="00CF52B8">
        <w:rPr>
          <w:sz w:val="28"/>
          <w:szCs w:val="28"/>
        </w:rPr>
        <w:t xml:space="preserve"> муниципальном округе</w:t>
      </w:r>
      <w:r>
        <w:rPr>
          <w:sz w:val="28"/>
          <w:szCs w:val="28"/>
        </w:rPr>
        <w:t xml:space="preserve"> будет осуществляться по следующим основным направлениям: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2F78EB">
        <w:rPr>
          <w:sz w:val="28"/>
          <w:szCs w:val="28"/>
        </w:rPr>
        <w:t>п</w:t>
      </w:r>
      <w:r>
        <w:rPr>
          <w:sz w:val="28"/>
          <w:szCs w:val="28"/>
        </w:rPr>
        <w:t>риоритизация</w:t>
      </w:r>
      <w:proofErr w:type="spellEnd"/>
      <w:r w:rsidR="002F7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бюджетных расходов в целях безусловного обеспечения достижения национальных целей развития в соответствии с указами Президента Российской Федерации от 7 мая 2018 года № 204 и от 21 июля 2020 года № 474;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повышение эффективности бюджетных расходов, 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эффективности исполнения;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совершенствование инструментов программно-целевого планирования и управления с учетом приоритетов социально-экономического развития района и реальных финансовых возможностей бюджета </w:t>
      </w:r>
      <w:proofErr w:type="spellStart"/>
      <w:r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, развития механизма проектного управления, дальнейшего совершенствования </w:t>
      </w:r>
      <w:proofErr w:type="gramStart"/>
      <w:r>
        <w:rPr>
          <w:sz w:val="28"/>
          <w:szCs w:val="28"/>
        </w:rPr>
        <w:t>системы оценки эффективности реализации муниципальных программ</w:t>
      </w:r>
      <w:proofErr w:type="gramEnd"/>
      <w:r>
        <w:rPr>
          <w:sz w:val="28"/>
          <w:szCs w:val="28"/>
        </w:rPr>
        <w:t>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совершенствование системы муниципальных закупок </w:t>
      </w:r>
      <w:proofErr w:type="spellStart"/>
      <w:r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>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повышение прозрачности и открытости бюджета и бюджетного процесса в </w:t>
      </w:r>
      <w:proofErr w:type="spellStart"/>
      <w:r w:rsidR="00CF52B8">
        <w:rPr>
          <w:sz w:val="28"/>
          <w:szCs w:val="28"/>
        </w:rPr>
        <w:t>Яковлевском</w:t>
      </w:r>
      <w:proofErr w:type="spellEnd"/>
      <w:r w:rsidR="00CF52B8">
        <w:rPr>
          <w:sz w:val="28"/>
          <w:szCs w:val="28"/>
        </w:rPr>
        <w:t xml:space="preserve"> муниципальном округе</w:t>
      </w:r>
      <w:r>
        <w:rPr>
          <w:sz w:val="28"/>
          <w:szCs w:val="28"/>
        </w:rPr>
        <w:t>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сфере муниципального управления при формировании и осуществлении расходов на содержание и обеспечение деятельности органов местного самоуправления </w:t>
      </w:r>
      <w:proofErr w:type="spellStart"/>
      <w:r>
        <w:rPr>
          <w:sz w:val="28"/>
          <w:szCs w:val="28"/>
        </w:rPr>
        <w:t>Як</w:t>
      </w:r>
      <w:r w:rsidR="00CF52B8">
        <w:rPr>
          <w:sz w:val="28"/>
          <w:szCs w:val="28"/>
        </w:rPr>
        <w:t>овлевского</w:t>
      </w:r>
      <w:proofErr w:type="spellEnd"/>
      <w:r w:rsidR="00CF52B8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будет обеспечено соблюдение норматива, установленного на краевом уровне.</w:t>
      </w:r>
    </w:p>
    <w:p w:rsidR="00220298" w:rsidRPr="00BB57FC" w:rsidRDefault="00F1057C" w:rsidP="00534A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Одной из приоритетных задач бюджетной политики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</w:t>
      </w:r>
      <w:r w:rsidR="00CF52B8">
        <w:rPr>
          <w:sz w:val="28"/>
          <w:szCs w:val="28"/>
        </w:rPr>
        <w:t>иципальном округе на период 2024-2026</w:t>
      </w:r>
      <w:r>
        <w:rPr>
          <w:sz w:val="28"/>
          <w:szCs w:val="28"/>
        </w:rPr>
        <w:t xml:space="preserve"> годов является рост доверия населения к органам местного самоуправления путем повышения открытости бюджетных данных.</w:t>
      </w:r>
    </w:p>
    <w:p w:rsidR="00BB57FC" w:rsidRPr="00BB57F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Формирование объема и структуры расходов бюджета </w:t>
      </w:r>
      <w:proofErr w:type="spellStart"/>
      <w:r>
        <w:rPr>
          <w:sz w:val="28"/>
          <w:szCs w:val="28"/>
        </w:rPr>
        <w:t>Яковлевско</w:t>
      </w:r>
      <w:r w:rsidR="00BB57FC">
        <w:rPr>
          <w:sz w:val="28"/>
          <w:szCs w:val="28"/>
        </w:rPr>
        <w:t>го</w:t>
      </w:r>
      <w:proofErr w:type="spellEnd"/>
      <w:r w:rsidR="00BB57FC">
        <w:rPr>
          <w:sz w:val="28"/>
          <w:szCs w:val="28"/>
        </w:rPr>
        <w:t xml:space="preserve"> муниципального округа на 2024 – 2026</w:t>
      </w:r>
      <w:r>
        <w:rPr>
          <w:sz w:val="28"/>
          <w:szCs w:val="28"/>
        </w:rPr>
        <w:t xml:space="preserve"> годы осуществляется исходя из основных подходов, в которых учтены следующие факторы:</w:t>
      </w:r>
    </w:p>
    <w:p w:rsidR="00BB57FC" w:rsidRPr="00BB57FC" w:rsidRDefault="00BB57FC" w:rsidP="00B43473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57FC">
        <w:rPr>
          <w:rFonts w:eastAsiaTheme="minorHAnsi"/>
          <w:sz w:val="28"/>
          <w:szCs w:val="28"/>
          <w:lang w:eastAsia="en-US"/>
        </w:rPr>
        <w:t>прогнозные значения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Приморском крае в 2024 году – 67</w:t>
      </w:r>
      <w:r w:rsidRPr="00BB57FC">
        <w:rPr>
          <w:rFonts w:eastAsiaTheme="minorHAnsi"/>
          <w:sz w:val="28"/>
          <w:szCs w:val="28"/>
          <w:lang w:val="en-US" w:eastAsia="en-US"/>
        </w:rPr>
        <w:t> </w:t>
      </w:r>
      <w:r w:rsidRPr="00BB57FC">
        <w:rPr>
          <w:rFonts w:eastAsiaTheme="minorHAnsi"/>
          <w:sz w:val="28"/>
          <w:szCs w:val="28"/>
          <w:lang w:eastAsia="en-US"/>
        </w:rPr>
        <w:t>492,80 рублей, в 2025 году – 72</w:t>
      </w:r>
      <w:r w:rsidRPr="00BB57FC">
        <w:rPr>
          <w:rFonts w:eastAsiaTheme="minorHAnsi"/>
          <w:sz w:val="28"/>
          <w:szCs w:val="28"/>
          <w:lang w:val="en-US" w:eastAsia="en-US"/>
        </w:rPr>
        <w:t> </w:t>
      </w:r>
      <w:r w:rsidRPr="00BB57FC">
        <w:rPr>
          <w:rFonts w:eastAsiaTheme="minorHAnsi"/>
          <w:sz w:val="28"/>
          <w:szCs w:val="28"/>
          <w:lang w:eastAsia="en-US"/>
        </w:rPr>
        <w:t>217,30 рублей, в 2026 году – 76</w:t>
      </w:r>
      <w:r w:rsidRPr="00BB57FC">
        <w:rPr>
          <w:rFonts w:eastAsiaTheme="minorHAnsi"/>
          <w:sz w:val="28"/>
          <w:szCs w:val="28"/>
          <w:lang w:val="en-US" w:eastAsia="en-US"/>
        </w:rPr>
        <w:t> </w:t>
      </w:r>
      <w:r w:rsidRPr="00BB57FC">
        <w:rPr>
          <w:rFonts w:eastAsiaTheme="minorHAnsi"/>
          <w:sz w:val="28"/>
          <w:szCs w:val="28"/>
          <w:lang w:eastAsia="en-US"/>
        </w:rPr>
        <w:t>983,64 рублей;</w:t>
      </w:r>
    </w:p>
    <w:p w:rsidR="00BB57FC" w:rsidRPr="00BB57FC" w:rsidRDefault="00BB57FC" w:rsidP="00B4347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BB57FC">
        <w:rPr>
          <w:sz w:val="28"/>
          <w:szCs w:val="28"/>
        </w:rPr>
        <w:t xml:space="preserve">ежегодное повышение оплаты </w:t>
      </w:r>
      <w:r>
        <w:rPr>
          <w:sz w:val="28"/>
          <w:szCs w:val="28"/>
        </w:rPr>
        <w:t>труда работников муниципальных</w:t>
      </w:r>
      <w:r w:rsidRPr="00BB57FC">
        <w:rPr>
          <w:sz w:val="28"/>
          <w:szCs w:val="28"/>
        </w:rPr>
        <w:t xml:space="preserve"> учреждений, не поименованных в указах Президента </w:t>
      </w:r>
      <w:r w:rsidR="00042FFE">
        <w:rPr>
          <w:sz w:val="28"/>
          <w:szCs w:val="28"/>
        </w:rPr>
        <w:t xml:space="preserve">РФ: </w:t>
      </w:r>
      <w:r w:rsidRPr="00BB57FC">
        <w:rPr>
          <w:sz w:val="28"/>
          <w:szCs w:val="28"/>
        </w:rPr>
        <w:t>с 1 октября 2025 года - 4%; с 1 октября 2026 года - 4%;</w:t>
      </w:r>
    </w:p>
    <w:p w:rsidR="00BB57FC" w:rsidRPr="00BB57FC" w:rsidRDefault="00BB57FC" w:rsidP="00B4347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BB57FC">
        <w:rPr>
          <w:sz w:val="28"/>
          <w:szCs w:val="28"/>
        </w:rPr>
        <w:t>пропуск индексации в 2024 году с индексацией на прогнозный уровень инфляции в 2025-2026 годах:</w:t>
      </w:r>
    </w:p>
    <w:p w:rsidR="00BB57FC" w:rsidRPr="00BB57FC" w:rsidRDefault="00BB57FC" w:rsidP="00B4347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BB57FC">
        <w:rPr>
          <w:sz w:val="28"/>
          <w:szCs w:val="28"/>
        </w:rPr>
        <w:t xml:space="preserve">размеров ежемесячного денежного вознаграждения лиц, замещающих </w:t>
      </w:r>
      <w:r w:rsidR="00042FFE">
        <w:rPr>
          <w:sz w:val="28"/>
          <w:szCs w:val="28"/>
        </w:rPr>
        <w:t>муниципальные</w:t>
      </w:r>
      <w:r w:rsidRPr="00BB57FC">
        <w:rPr>
          <w:sz w:val="28"/>
          <w:szCs w:val="28"/>
        </w:rPr>
        <w:t xml:space="preserve"> должности </w:t>
      </w:r>
      <w:r w:rsidR="00042FFE">
        <w:rPr>
          <w:sz w:val="28"/>
          <w:szCs w:val="28"/>
        </w:rPr>
        <w:t xml:space="preserve">в органах местного самоуправления </w:t>
      </w:r>
      <w:proofErr w:type="spellStart"/>
      <w:r w:rsidR="00042FFE">
        <w:rPr>
          <w:sz w:val="28"/>
          <w:szCs w:val="28"/>
        </w:rPr>
        <w:t>Яковлевского</w:t>
      </w:r>
      <w:proofErr w:type="spellEnd"/>
      <w:r w:rsidR="00042FFE">
        <w:rPr>
          <w:sz w:val="28"/>
          <w:szCs w:val="28"/>
        </w:rPr>
        <w:t xml:space="preserve"> муниципального округа</w:t>
      </w:r>
      <w:r w:rsidRPr="00BB57FC">
        <w:rPr>
          <w:sz w:val="28"/>
          <w:szCs w:val="28"/>
        </w:rPr>
        <w:t>;</w:t>
      </w:r>
    </w:p>
    <w:p w:rsidR="00BB57FC" w:rsidRPr="00BB57FC" w:rsidRDefault="00BB57FC" w:rsidP="00B4347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BB57FC">
        <w:rPr>
          <w:sz w:val="28"/>
          <w:szCs w:val="28"/>
        </w:rPr>
        <w:t xml:space="preserve">размеров </w:t>
      </w:r>
      <w:r w:rsidR="00B43473" w:rsidRPr="00B43473">
        <w:rPr>
          <w:sz w:val="28"/>
          <w:szCs w:val="28"/>
        </w:rPr>
        <w:t xml:space="preserve">должностных окладов лиц, замещающих должности </w:t>
      </w:r>
      <w:r w:rsidR="00B43473" w:rsidRPr="00B43473">
        <w:rPr>
          <w:sz w:val="28"/>
          <w:szCs w:val="28"/>
        </w:rPr>
        <w:lastRenderedPageBreak/>
        <w:t xml:space="preserve">муниципальной службы в органах местного самоуправления </w:t>
      </w:r>
      <w:proofErr w:type="spellStart"/>
      <w:r w:rsidR="00B43473" w:rsidRPr="00B43473">
        <w:rPr>
          <w:sz w:val="28"/>
          <w:szCs w:val="28"/>
        </w:rPr>
        <w:t>Яковлевского</w:t>
      </w:r>
      <w:proofErr w:type="spellEnd"/>
      <w:r w:rsidR="00B43473" w:rsidRPr="00B43473">
        <w:rPr>
          <w:sz w:val="28"/>
          <w:szCs w:val="28"/>
        </w:rPr>
        <w:t xml:space="preserve"> муниципального округа</w:t>
      </w:r>
      <w:r w:rsidRPr="00BB57FC">
        <w:rPr>
          <w:sz w:val="28"/>
          <w:szCs w:val="28"/>
        </w:rPr>
        <w:t>;</w:t>
      </w:r>
    </w:p>
    <w:p w:rsidR="00BB57FC" w:rsidRPr="00BB57FC" w:rsidRDefault="00BB57FC" w:rsidP="00B4347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BB57FC">
        <w:rPr>
          <w:sz w:val="28"/>
          <w:szCs w:val="28"/>
        </w:rPr>
        <w:t>размеров должностных окладов работников, замещающих должности, не являющ</w:t>
      </w:r>
      <w:r w:rsidR="00B43473" w:rsidRPr="00B43473">
        <w:rPr>
          <w:sz w:val="28"/>
          <w:szCs w:val="28"/>
        </w:rPr>
        <w:t>иеся должностями муниципальной</w:t>
      </w:r>
      <w:r w:rsidR="00042FFE" w:rsidRPr="00B43473">
        <w:rPr>
          <w:sz w:val="28"/>
          <w:szCs w:val="28"/>
        </w:rPr>
        <w:t xml:space="preserve"> службы </w:t>
      </w:r>
      <w:r w:rsidR="00B43473">
        <w:rPr>
          <w:sz w:val="28"/>
          <w:szCs w:val="28"/>
        </w:rPr>
        <w:t xml:space="preserve">в органах местного самоуправления </w:t>
      </w:r>
      <w:proofErr w:type="spellStart"/>
      <w:r w:rsidR="00B43473">
        <w:rPr>
          <w:sz w:val="28"/>
          <w:szCs w:val="28"/>
        </w:rPr>
        <w:t>Яковлевского</w:t>
      </w:r>
      <w:proofErr w:type="spellEnd"/>
      <w:r w:rsidR="00B43473">
        <w:rPr>
          <w:sz w:val="28"/>
          <w:szCs w:val="28"/>
        </w:rPr>
        <w:t xml:space="preserve"> муниципального округа</w:t>
      </w:r>
      <w:r w:rsidR="00042FFE">
        <w:rPr>
          <w:sz w:val="28"/>
          <w:szCs w:val="28"/>
        </w:rPr>
        <w:t>.</w:t>
      </w:r>
    </w:p>
    <w:p w:rsidR="00DC271C" w:rsidRDefault="00DC271C" w:rsidP="00B4347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Сформированный на основе обозначенных подходов проект бюджета </w:t>
      </w:r>
      <w:proofErr w:type="spellStart"/>
      <w:r>
        <w:rPr>
          <w:sz w:val="28"/>
          <w:szCs w:val="28"/>
        </w:rPr>
        <w:t>Яковлевско</w:t>
      </w:r>
      <w:r w:rsidR="00042FFE">
        <w:rPr>
          <w:sz w:val="28"/>
          <w:szCs w:val="28"/>
        </w:rPr>
        <w:t>го</w:t>
      </w:r>
      <w:proofErr w:type="spellEnd"/>
      <w:r w:rsidR="00042FFE">
        <w:rPr>
          <w:sz w:val="28"/>
          <w:szCs w:val="28"/>
        </w:rPr>
        <w:t xml:space="preserve"> муниципального округа на 2024 – 2025</w:t>
      </w:r>
      <w:r>
        <w:rPr>
          <w:sz w:val="28"/>
          <w:szCs w:val="28"/>
        </w:rPr>
        <w:t xml:space="preserve"> годы будет содействовать устойчивому развитию экономики на среднесрочный период.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DC271C" w:rsidRDefault="00DC271C" w:rsidP="00DC271C">
      <w:pPr>
        <w:spacing w:line="276" w:lineRule="auto"/>
        <w:jc w:val="center"/>
        <w:rPr>
          <w:sz w:val="28"/>
          <w:szCs w:val="28"/>
        </w:rPr>
      </w:pPr>
    </w:p>
    <w:p w:rsidR="00DC271C" w:rsidRPr="00E12AF9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/>
    <w:p w:rsidR="00DC271C" w:rsidRDefault="00DC271C" w:rsidP="00DC271C"/>
    <w:p w:rsidR="00E03B7D" w:rsidRPr="003D0AD2" w:rsidRDefault="00E03B7D" w:rsidP="003D0AD2">
      <w:pPr>
        <w:shd w:val="clear" w:color="auto" w:fill="FFFFFF"/>
        <w:spacing w:before="100" w:beforeAutospacing="1" w:after="100" w:afterAutospacing="1"/>
        <w:ind w:firstLine="375"/>
        <w:rPr>
          <w:rFonts w:ascii="sans" w:hAnsi="sans"/>
          <w:color w:val="000000"/>
          <w:sz w:val="20"/>
          <w:szCs w:val="20"/>
        </w:rPr>
      </w:pPr>
    </w:p>
    <w:sectPr w:rsidR="00E03B7D" w:rsidRPr="003D0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3FD" w:rsidRDefault="008923FD" w:rsidP="000C6D08">
      <w:r>
        <w:separator/>
      </w:r>
    </w:p>
  </w:endnote>
  <w:endnote w:type="continuationSeparator" w:id="0">
    <w:p w:rsidR="008923FD" w:rsidRDefault="008923FD" w:rsidP="000C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3FD" w:rsidRDefault="008923FD" w:rsidP="000C6D08">
      <w:r>
        <w:separator/>
      </w:r>
    </w:p>
  </w:footnote>
  <w:footnote w:type="continuationSeparator" w:id="0">
    <w:p w:rsidR="008923FD" w:rsidRDefault="008923FD" w:rsidP="000C6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D0"/>
    <w:rsid w:val="00025553"/>
    <w:rsid w:val="000404D9"/>
    <w:rsid w:val="00042FFE"/>
    <w:rsid w:val="000927CD"/>
    <w:rsid w:val="000C6D08"/>
    <w:rsid w:val="000D3999"/>
    <w:rsid w:val="000D69CB"/>
    <w:rsid w:val="00101FD7"/>
    <w:rsid w:val="00171932"/>
    <w:rsid w:val="001A2F48"/>
    <w:rsid w:val="001C01C1"/>
    <w:rsid w:val="001D046B"/>
    <w:rsid w:val="00204E98"/>
    <w:rsid w:val="00206127"/>
    <w:rsid w:val="00212BD3"/>
    <w:rsid w:val="00220298"/>
    <w:rsid w:val="00220F7B"/>
    <w:rsid w:val="00294B25"/>
    <w:rsid w:val="002F78EB"/>
    <w:rsid w:val="00320236"/>
    <w:rsid w:val="003351D7"/>
    <w:rsid w:val="003407E6"/>
    <w:rsid w:val="00375571"/>
    <w:rsid w:val="00382CAB"/>
    <w:rsid w:val="003A0C4A"/>
    <w:rsid w:val="003A64BF"/>
    <w:rsid w:val="003D0AD2"/>
    <w:rsid w:val="003D2E8F"/>
    <w:rsid w:val="0042594D"/>
    <w:rsid w:val="00433DA2"/>
    <w:rsid w:val="004E7E41"/>
    <w:rsid w:val="00501883"/>
    <w:rsid w:val="005231DE"/>
    <w:rsid w:val="00534A83"/>
    <w:rsid w:val="00545111"/>
    <w:rsid w:val="006217FA"/>
    <w:rsid w:val="00625649"/>
    <w:rsid w:val="00645C29"/>
    <w:rsid w:val="006821B0"/>
    <w:rsid w:val="006907DF"/>
    <w:rsid w:val="006D6F08"/>
    <w:rsid w:val="00721FCD"/>
    <w:rsid w:val="00755DE2"/>
    <w:rsid w:val="007678EE"/>
    <w:rsid w:val="0077263A"/>
    <w:rsid w:val="00780490"/>
    <w:rsid w:val="007821CD"/>
    <w:rsid w:val="007F0BAE"/>
    <w:rsid w:val="007F6193"/>
    <w:rsid w:val="008067D8"/>
    <w:rsid w:val="00867003"/>
    <w:rsid w:val="008923FD"/>
    <w:rsid w:val="008C65A9"/>
    <w:rsid w:val="00940998"/>
    <w:rsid w:val="00964784"/>
    <w:rsid w:val="00984857"/>
    <w:rsid w:val="009C2605"/>
    <w:rsid w:val="009E6C0B"/>
    <w:rsid w:val="00A14C2C"/>
    <w:rsid w:val="00A14E93"/>
    <w:rsid w:val="00A74181"/>
    <w:rsid w:val="00A90108"/>
    <w:rsid w:val="00A950D0"/>
    <w:rsid w:val="00AC7110"/>
    <w:rsid w:val="00AE7104"/>
    <w:rsid w:val="00B43473"/>
    <w:rsid w:val="00B52A34"/>
    <w:rsid w:val="00B66A0D"/>
    <w:rsid w:val="00B82666"/>
    <w:rsid w:val="00BB5279"/>
    <w:rsid w:val="00BB57FC"/>
    <w:rsid w:val="00C1111D"/>
    <w:rsid w:val="00C54233"/>
    <w:rsid w:val="00CA0FD9"/>
    <w:rsid w:val="00CB5769"/>
    <w:rsid w:val="00CD1B3C"/>
    <w:rsid w:val="00CF52B8"/>
    <w:rsid w:val="00D36E17"/>
    <w:rsid w:val="00D47035"/>
    <w:rsid w:val="00D47DB2"/>
    <w:rsid w:val="00D72FFF"/>
    <w:rsid w:val="00D97C29"/>
    <w:rsid w:val="00DA650F"/>
    <w:rsid w:val="00DA688C"/>
    <w:rsid w:val="00DA6AB7"/>
    <w:rsid w:val="00DC271C"/>
    <w:rsid w:val="00DE4ABE"/>
    <w:rsid w:val="00E03B7D"/>
    <w:rsid w:val="00E03FD0"/>
    <w:rsid w:val="00E05E74"/>
    <w:rsid w:val="00E27405"/>
    <w:rsid w:val="00E27F04"/>
    <w:rsid w:val="00E6048D"/>
    <w:rsid w:val="00E73D7B"/>
    <w:rsid w:val="00EB1786"/>
    <w:rsid w:val="00F1057C"/>
    <w:rsid w:val="00F17E87"/>
    <w:rsid w:val="00F30743"/>
    <w:rsid w:val="00F352A6"/>
    <w:rsid w:val="00F60550"/>
    <w:rsid w:val="00F8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E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E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4BAEB-4CCC-487A-932E-E3CE208B3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10</Pages>
  <Words>2878</Words>
  <Characters>16406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Волощенко Елена Александровна</cp:lastModifiedBy>
  <cp:revision>29</cp:revision>
  <cp:lastPrinted>2022-10-26T02:23:00Z</cp:lastPrinted>
  <dcterms:created xsi:type="dcterms:W3CDTF">2021-09-29T04:09:00Z</dcterms:created>
  <dcterms:modified xsi:type="dcterms:W3CDTF">2023-11-03T02:25:00Z</dcterms:modified>
</cp:coreProperties>
</file>